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42B1F" w14:textId="46DC5542" w:rsidR="001E03C9" w:rsidRPr="00BF5A7C" w:rsidRDefault="00AD1F9D">
      <w:pPr>
        <w:rPr>
          <w:rFonts w:ascii="Century Gothic" w:hAnsi="Century Gothic"/>
          <w:sz w:val="36"/>
          <w:szCs w:val="36"/>
          <w:lang w:val="fr-FR"/>
        </w:rPr>
      </w:pPr>
      <w:r w:rsidRPr="00C45843">
        <w:rPr>
          <w:rFonts w:ascii="Century Gothic" w:hAnsi="Century Gothic"/>
          <w:sz w:val="22"/>
          <w:szCs w:val="22"/>
          <w:highlight w:val="yellow"/>
        </w:rPr>
        <w:sym w:font="Wingdings 2" w:char="F03A"/>
      </w:r>
      <w:r w:rsidRPr="00C45843">
        <w:rPr>
          <w:rFonts w:ascii="Century Gothic" w:hAnsi="Century Gothic"/>
          <w:sz w:val="22"/>
          <w:szCs w:val="22"/>
        </w:rPr>
        <w:t xml:space="preserve"> </w:t>
      </w:r>
      <w:r w:rsidR="004F2380" w:rsidRPr="00BF5A7C">
        <w:rPr>
          <w:rFonts w:ascii="Century Gothic" w:hAnsi="Century Gothic"/>
          <w:sz w:val="36"/>
          <w:szCs w:val="36"/>
          <w:lang w:val="fr-FR"/>
        </w:rPr>
        <w:t>12. Ministère urbain dans les derniers temps</w:t>
      </w:r>
    </w:p>
    <w:p w14:paraId="27771EED" w14:textId="77777777" w:rsidR="004F2380" w:rsidRPr="00BF5A7C" w:rsidRDefault="004F2380">
      <w:pPr>
        <w:rPr>
          <w:rFonts w:ascii="Century Gothic" w:hAnsi="Century Gothic"/>
          <w:sz w:val="22"/>
          <w:szCs w:val="22"/>
          <w:lang w:val="fr-FR"/>
        </w:rPr>
      </w:pPr>
    </w:p>
    <w:p w14:paraId="1FEA3BB2" w14:textId="16CFAAE3" w:rsidR="004F2380" w:rsidRPr="00BF5A7C" w:rsidRDefault="004F2380">
      <w:pPr>
        <w:rPr>
          <w:rFonts w:ascii="Century Gothic" w:hAnsi="Century Gothic"/>
          <w:sz w:val="22"/>
          <w:szCs w:val="22"/>
          <w:lang w:val="fr-FR"/>
        </w:rPr>
      </w:pPr>
      <w:r w:rsidRPr="00BF5A7C">
        <w:rPr>
          <w:rFonts w:ascii="Century Gothic" w:hAnsi="Century Gothic"/>
          <w:sz w:val="22"/>
          <w:szCs w:val="22"/>
          <w:lang w:val="fr-FR"/>
        </w:rPr>
        <w:t>Nous arrivons tout doucement à la fin de ce trimestre</w:t>
      </w:r>
      <w:r w:rsidR="00365A98">
        <w:rPr>
          <w:rFonts w:ascii="Century Gothic" w:hAnsi="Century Gothic"/>
          <w:sz w:val="22"/>
          <w:szCs w:val="22"/>
          <w:lang w:val="fr-FR"/>
        </w:rPr>
        <w:t>. Dans le cadre du</w:t>
      </w:r>
      <w:r w:rsidRPr="00BF5A7C">
        <w:rPr>
          <w:rFonts w:ascii="Century Gothic" w:hAnsi="Century Gothic"/>
          <w:sz w:val="22"/>
          <w:szCs w:val="22"/>
          <w:lang w:val="fr-FR"/>
        </w:rPr>
        <w:t xml:space="preserve"> rôle de l’Eglise au sein de </w:t>
      </w:r>
      <w:r w:rsidRPr="00BF5A7C">
        <w:rPr>
          <w:rFonts w:ascii="Century Gothic" w:hAnsi="Century Gothic"/>
          <w:spacing w:val="-4"/>
          <w:sz w:val="22"/>
          <w:szCs w:val="22"/>
          <w:lang w:val="fr-FR"/>
        </w:rPr>
        <w:t xml:space="preserve">la société, </w:t>
      </w:r>
      <w:r w:rsidR="00365A98">
        <w:rPr>
          <w:rFonts w:ascii="Century Gothic" w:hAnsi="Century Gothic"/>
          <w:spacing w:val="-4"/>
          <w:sz w:val="22"/>
          <w:szCs w:val="22"/>
          <w:lang w:val="fr-FR"/>
        </w:rPr>
        <w:t>nous devons</w:t>
      </w:r>
      <w:r w:rsidRPr="00BF5A7C">
        <w:rPr>
          <w:rFonts w:ascii="Century Gothic" w:hAnsi="Century Gothic"/>
          <w:spacing w:val="-4"/>
          <w:sz w:val="22"/>
          <w:szCs w:val="22"/>
          <w:lang w:val="fr-FR"/>
        </w:rPr>
        <w:t xml:space="preserve"> également </w:t>
      </w:r>
      <w:r w:rsidR="00365A98">
        <w:rPr>
          <w:rFonts w:ascii="Century Gothic" w:hAnsi="Century Gothic"/>
          <w:spacing w:val="-4"/>
          <w:sz w:val="22"/>
          <w:szCs w:val="22"/>
          <w:lang w:val="fr-FR"/>
        </w:rPr>
        <w:t>réfléchir sur</w:t>
      </w:r>
      <w:r w:rsidRPr="00BF5A7C">
        <w:rPr>
          <w:rFonts w:ascii="Century Gothic" w:hAnsi="Century Gothic"/>
          <w:spacing w:val="-4"/>
          <w:sz w:val="22"/>
          <w:szCs w:val="22"/>
          <w:lang w:val="fr-FR"/>
        </w:rPr>
        <w:t xml:space="preserve"> l’évangélisation dans les villes. En parlant d’évangélisation</w:t>
      </w:r>
      <w:r w:rsidRPr="00BF5A7C">
        <w:rPr>
          <w:rFonts w:ascii="Century Gothic" w:hAnsi="Century Gothic"/>
          <w:sz w:val="22"/>
          <w:szCs w:val="22"/>
          <w:lang w:val="fr-FR"/>
        </w:rPr>
        <w:t>, nous pensons sou</w:t>
      </w:r>
      <w:r w:rsidR="0064106E">
        <w:rPr>
          <w:rFonts w:ascii="Century Gothic" w:hAnsi="Century Gothic"/>
          <w:sz w:val="22"/>
          <w:szCs w:val="22"/>
          <w:lang w:val="fr-FR"/>
        </w:rPr>
        <w:t>vent aux territoires éloignés (P</w:t>
      </w:r>
      <w:r w:rsidRPr="00BF5A7C">
        <w:rPr>
          <w:rFonts w:ascii="Century Gothic" w:hAnsi="Century Gothic"/>
          <w:sz w:val="22"/>
          <w:szCs w:val="22"/>
          <w:lang w:val="fr-FR"/>
        </w:rPr>
        <w:t xml:space="preserve">ensez p.ex. aux bulletins missionnaires qui parlent de l’Afrique, </w:t>
      </w:r>
      <w:r w:rsidR="0064106E">
        <w:rPr>
          <w:rFonts w:ascii="Century Gothic" w:hAnsi="Century Gothic"/>
          <w:sz w:val="22"/>
          <w:szCs w:val="22"/>
          <w:lang w:val="fr-FR"/>
        </w:rPr>
        <w:t xml:space="preserve">de </w:t>
      </w:r>
      <w:r w:rsidRPr="00BF5A7C">
        <w:rPr>
          <w:rFonts w:ascii="Century Gothic" w:hAnsi="Century Gothic"/>
          <w:sz w:val="22"/>
          <w:szCs w:val="22"/>
          <w:lang w:val="fr-FR"/>
        </w:rPr>
        <w:t xml:space="preserve">l’Amérique du </w:t>
      </w:r>
      <w:r w:rsidR="0064106E">
        <w:rPr>
          <w:rFonts w:ascii="Century Gothic" w:hAnsi="Century Gothic"/>
          <w:sz w:val="22"/>
          <w:szCs w:val="22"/>
          <w:lang w:val="fr-FR"/>
        </w:rPr>
        <w:t>S</w:t>
      </w:r>
      <w:r w:rsidRPr="00BF5A7C">
        <w:rPr>
          <w:rFonts w:ascii="Century Gothic" w:hAnsi="Century Gothic"/>
          <w:sz w:val="22"/>
          <w:szCs w:val="22"/>
          <w:lang w:val="fr-FR"/>
        </w:rPr>
        <w:t>ud ou</w:t>
      </w:r>
      <w:r w:rsidR="0064106E">
        <w:rPr>
          <w:rFonts w:ascii="Century Gothic" w:hAnsi="Century Gothic"/>
          <w:sz w:val="22"/>
          <w:szCs w:val="22"/>
          <w:lang w:val="fr-FR"/>
        </w:rPr>
        <w:t xml:space="preserve"> de</w:t>
      </w:r>
      <w:r w:rsidRPr="00BF5A7C">
        <w:rPr>
          <w:rFonts w:ascii="Century Gothic" w:hAnsi="Century Gothic"/>
          <w:sz w:val="22"/>
          <w:szCs w:val="22"/>
          <w:lang w:val="fr-FR"/>
        </w:rPr>
        <w:t xml:space="preserve"> l’Asie, où l’évangélisation semble être plus facile que dans notre société occidental</w:t>
      </w:r>
      <w:r w:rsidR="00365A98">
        <w:rPr>
          <w:rFonts w:ascii="Century Gothic" w:hAnsi="Century Gothic"/>
          <w:sz w:val="22"/>
          <w:szCs w:val="22"/>
          <w:lang w:val="fr-FR"/>
        </w:rPr>
        <w:t>e</w:t>
      </w:r>
      <w:r w:rsidRPr="00BF5A7C">
        <w:rPr>
          <w:rFonts w:ascii="Century Gothic" w:hAnsi="Century Gothic"/>
          <w:sz w:val="22"/>
          <w:szCs w:val="22"/>
          <w:lang w:val="fr-FR"/>
        </w:rPr>
        <w:t>, et plus particulièrement dans nos villes). Il y a une tendance croissante</w:t>
      </w:r>
      <w:r w:rsidR="00365A98">
        <w:rPr>
          <w:rFonts w:ascii="Century Gothic" w:hAnsi="Century Gothic"/>
          <w:sz w:val="22"/>
          <w:szCs w:val="22"/>
          <w:lang w:val="fr-FR"/>
        </w:rPr>
        <w:t>,</w:t>
      </w:r>
      <w:r w:rsidRPr="00BF5A7C">
        <w:rPr>
          <w:rFonts w:ascii="Century Gothic" w:hAnsi="Century Gothic"/>
          <w:sz w:val="22"/>
          <w:szCs w:val="22"/>
          <w:lang w:val="fr-FR"/>
        </w:rPr>
        <w:t xml:space="preserve"> surtout parmi la jeune génération</w:t>
      </w:r>
      <w:r w:rsidR="00365A98">
        <w:rPr>
          <w:rFonts w:ascii="Century Gothic" w:hAnsi="Century Gothic"/>
          <w:sz w:val="22"/>
          <w:szCs w:val="22"/>
          <w:lang w:val="fr-FR"/>
        </w:rPr>
        <w:t>,</w:t>
      </w:r>
      <w:r w:rsidRPr="00BF5A7C">
        <w:rPr>
          <w:rFonts w:ascii="Century Gothic" w:hAnsi="Century Gothic"/>
          <w:sz w:val="22"/>
          <w:szCs w:val="22"/>
          <w:lang w:val="fr-FR"/>
        </w:rPr>
        <w:t xml:space="preserve"> d’aller habiter </w:t>
      </w:r>
      <w:r w:rsidR="0064106E">
        <w:rPr>
          <w:rFonts w:ascii="Century Gothic" w:hAnsi="Century Gothic"/>
          <w:sz w:val="22"/>
          <w:szCs w:val="22"/>
          <w:lang w:val="fr-FR"/>
        </w:rPr>
        <w:t>en</w:t>
      </w:r>
      <w:r w:rsidRPr="00BF5A7C">
        <w:rPr>
          <w:rFonts w:ascii="Century Gothic" w:hAnsi="Century Gothic"/>
          <w:sz w:val="22"/>
          <w:szCs w:val="22"/>
          <w:lang w:val="fr-FR"/>
        </w:rPr>
        <w:t xml:space="preserve"> ville. Cela </w:t>
      </w:r>
      <w:r w:rsidR="00365A98">
        <w:rPr>
          <w:rFonts w:ascii="Century Gothic" w:hAnsi="Century Gothic"/>
          <w:sz w:val="22"/>
          <w:szCs w:val="22"/>
          <w:lang w:val="fr-FR"/>
        </w:rPr>
        <w:t xml:space="preserve">place l’église devant </w:t>
      </w:r>
      <w:r w:rsidRPr="00BF5A7C">
        <w:rPr>
          <w:rFonts w:ascii="Century Gothic" w:hAnsi="Century Gothic"/>
          <w:sz w:val="22"/>
          <w:szCs w:val="22"/>
          <w:lang w:val="fr-FR"/>
        </w:rPr>
        <w:t xml:space="preserve">de nouveaux </w:t>
      </w:r>
      <w:r w:rsidRPr="00444BBD">
        <w:rPr>
          <w:rFonts w:ascii="Century Gothic" w:hAnsi="Century Gothic"/>
          <w:b/>
          <w:sz w:val="22"/>
          <w:szCs w:val="22"/>
          <w:lang w:val="fr-FR"/>
        </w:rPr>
        <w:t>défis</w:t>
      </w:r>
      <w:r w:rsidR="0064106E">
        <w:rPr>
          <w:rFonts w:ascii="Century Gothic" w:hAnsi="Century Gothic"/>
          <w:sz w:val="22"/>
          <w:szCs w:val="22"/>
          <w:lang w:val="fr-FR"/>
        </w:rPr>
        <w:t xml:space="preserve"> </w:t>
      </w:r>
      <w:r w:rsidRPr="00BF5A7C">
        <w:rPr>
          <w:rFonts w:ascii="Century Gothic" w:hAnsi="Century Gothic"/>
          <w:sz w:val="22"/>
          <w:szCs w:val="22"/>
          <w:lang w:val="fr-FR"/>
        </w:rPr>
        <w:t>: comment apporter la bonne nouvelle à la génération actuelle ?</w:t>
      </w:r>
    </w:p>
    <w:p w14:paraId="7800EE15" w14:textId="0DBF9993" w:rsidR="004F2380" w:rsidRDefault="00AD1F9D" w:rsidP="00BF5A7C">
      <w:pPr>
        <w:spacing w:before="120" w:after="120"/>
        <w:rPr>
          <w:rFonts w:ascii="Century Gothic" w:hAnsi="Century Gothic"/>
          <w:color w:val="000000" w:themeColor="text1"/>
          <w:sz w:val="22"/>
          <w:szCs w:val="22"/>
          <w:lang w:val="fr-FR"/>
        </w:rPr>
      </w:pPr>
      <w:r w:rsidRPr="00C45843">
        <w:rPr>
          <w:rFonts w:ascii="Century Gothic" w:hAnsi="Century Gothic"/>
          <w:sz w:val="22"/>
          <w:szCs w:val="22"/>
          <w:highlight w:val="yellow"/>
        </w:rPr>
        <w:sym w:font="Wingdings 2" w:char="F03A"/>
      </w:r>
      <w:r w:rsidRPr="00C45843">
        <w:rPr>
          <w:rFonts w:ascii="Century Gothic" w:hAnsi="Century Gothic"/>
          <w:sz w:val="22"/>
          <w:szCs w:val="22"/>
        </w:rPr>
        <w:t xml:space="preserve"> </w:t>
      </w:r>
      <w:r w:rsidR="004F2380" w:rsidRPr="00BF5A7C">
        <w:rPr>
          <w:rFonts w:ascii="Century Gothic" w:hAnsi="Century Gothic"/>
          <w:spacing w:val="-4"/>
          <w:sz w:val="22"/>
          <w:szCs w:val="22"/>
          <w:lang w:val="fr-FR"/>
        </w:rPr>
        <w:t>Jésus raconte la parabole du semeur dans le contexte de son message au début de l’évan</w:t>
      </w:r>
      <w:r w:rsidR="004F2380" w:rsidRPr="00BF5A7C">
        <w:rPr>
          <w:rFonts w:ascii="Century Gothic" w:hAnsi="Century Gothic"/>
          <w:spacing w:val="-4"/>
          <w:sz w:val="22"/>
          <w:szCs w:val="22"/>
          <w:lang w:val="fr-FR"/>
        </w:rPr>
        <w:softHyphen/>
        <w:t>gile </w:t>
      </w:r>
      <w:r w:rsidR="004F2380" w:rsidRPr="00BF5A7C">
        <w:rPr>
          <w:rFonts w:ascii="Century Gothic" w:hAnsi="Century Gothic"/>
          <w:sz w:val="22"/>
          <w:szCs w:val="22"/>
          <w:lang w:val="fr-FR"/>
        </w:rPr>
        <w:t xml:space="preserve">: </w:t>
      </w:r>
      <w:r w:rsidR="00BF5A7C" w:rsidRPr="00BF5A7C">
        <w:rPr>
          <w:rFonts w:ascii="Century Gothic" w:hAnsi="Century Gothic"/>
          <w:color w:val="3366FF"/>
          <w:sz w:val="22"/>
          <w:szCs w:val="22"/>
          <w:lang w:val="fr-FR"/>
        </w:rPr>
        <w:t xml:space="preserve">‘Le temps est accompli et le </w:t>
      </w:r>
      <w:r w:rsidR="00BF5A7C" w:rsidRPr="00444BBD">
        <w:rPr>
          <w:rFonts w:ascii="Century Gothic" w:hAnsi="Century Gothic"/>
          <w:b/>
          <w:color w:val="3366FF"/>
          <w:sz w:val="22"/>
          <w:szCs w:val="22"/>
          <w:lang w:val="fr-FR"/>
        </w:rPr>
        <w:t>règne de Dieu s'est approché</w:t>
      </w:r>
      <w:r w:rsidR="00BF5A7C" w:rsidRPr="00BF5A7C">
        <w:rPr>
          <w:rFonts w:ascii="Century Gothic" w:hAnsi="Century Gothic"/>
          <w:color w:val="3366FF"/>
          <w:sz w:val="22"/>
          <w:szCs w:val="22"/>
          <w:lang w:val="fr-FR"/>
        </w:rPr>
        <w:t xml:space="preserve">. Changez radicalement et croyez à la bonne nouvelle.’ (Marc 1:15) </w:t>
      </w:r>
      <w:r w:rsidR="00BF5A7C" w:rsidRPr="00BF5A7C">
        <w:rPr>
          <w:rFonts w:ascii="Century Gothic" w:hAnsi="Century Gothic"/>
          <w:color w:val="000000" w:themeColor="text1"/>
          <w:sz w:val="22"/>
          <w:szCs w:val="22"/>
          <w:lang w:val="fr-FR"/>
        </w:rPr>
        <w:t xml:space="preserve">La parabole nous </w:t>
      </w:r>
      <w:r w:rsidR="00BF5A7C">
        <w:rPr>
          <w:rFonts w:ascii="Century Gothic" w:hAnsi="Century Gothic"/>
          <w:color w:val="000000" w:themeColor="text1"/>
          <w:sz w:val="22"/>
          <w:szCs w:val="22"/>
          <w:lang w:val="fr-FR"/>
        </w:rPr>
        <w:t xml:space="preserve">apprend plus sur notre situation actuelle qu’on ne le pense, en commençant par l’idée que </w:t>
      </w:r>
      <w:r w:rsidR="00365A98">
        <w:rPr>
          <w:rFonts w:ascii="Century Gothic" w:hAnsi="Century Gothic"/>
          <w:color w:val="000000" w:themeColor="text1"/>
          <w:sz w:val="22"/>
          <w:szCs w:val="22"/>
          <w:lang w:val="fr-FR"/>
        </w:rPr>
        <w:t xml:space="preserve">l’évangélisation n’est pas toujours chose facile : </w:t>
      </w:r>
      <w:r w:rsidR="00BF5A7C">
        <w:rPr>
          <w:rFonts w:ascii="Century Gothic" w:hAnsi="Century Gothic"/>
          <w:color w:val="000000" w:themeColor="text1"/>
          <w:sz w:val="22"/>
          <w:szCs w:val="22"/>
          <w:lang w:val="fr-FR"/>
        </w:rPr>
        <w:t xml:space="preserve">cela </w:t>
      </w:r>
      <w:r w:rsidR="00365A98">
        <w:rPr>
          <w:rFonts w:ascii="Century Gothic" w:hAnsi="Century Gothic"/>
          <w:color w:val="000000" w:themeColor="text1"/>
          <w:sz w:val="22"/>
          <w:szCs w:val="22"/>
          <w:lang w:val="fr-FR"/>
        </w:rPr>
        <w:t xml:space="preserve">peut </w:t>
      </w:r>
      <w:r w:rsidR="00BF5A7C">
        <w:rPr>
          <w:rFonts w:ascii="Century Gothic" w:hAnsi="Century Gothic"/>
          <w:color w:val="000000" w:themeColor="text1"/>
          <w:sz w:val="22"/>
          <w:szCs w:val="22"/>
          <w:lang w:val="fr-FR"/>
        </w:rPr>
        <w:t>échoue</w:t>
      </w:r>
      <w:r w:rsidR="00365A98">
        <w:rPr>
          <w:rFonts w:ascii="Century Gothic" w:hAnsi="Century Gothic"/>
          <w:color w:val="000000" w:themeColor="text1"/>
          <w:sz w:val="22"/>
          <w:szCs w:val="22"/>
          <w:lang w:val="fr-FR"/>
        </w:rPr>
        <w:t>r trois fois sur quatre</w:t>
      </w:r>
      <w:r w:rsidR="00BF5A7C">
        <w:rPr>
          <w:rFonts w:ascii="Century Gothic" w:hAnsi="Century Gothic"/>
          <w:color w:val="000000" w:themeColor="text1"/>
          <w:sz w:val="22"/>
          <w:szCs w:val="22"/>
          <w:lang w:val="fr-FR"/>
        </w:rPr>
        <w:t>…</w:t>
      </w:r>
    </w:p>
    <w:p w14:paraId="796E93FF" w14:textId="52016401" w:rsidR="00BF5A7C" w:rsidRPr="00BF5A7C" w:rsidRDefault="00637D4F" w:rsidP="00BF5A7C">
      <w:pPr>
        <w:pBdr>
          <w:top w:val="single" w:sz="18" w:space="1" w:color="BFBFBF"/>
          <w:left w:val="single" w:sz="18" w:space="4" w:color="BFBFBF"/>
          <w:bottom w:val="single" w:sz="18" w:space="1" w:color="BFBFBF"/>
          <w:right w:val="single" w:sz="18" w:space="4" w:color="BFBFBF"/>
        </w:pBdr>
        <w:rPr>
          <w:rFonts w:ascii="Century Gothic" w:hAnsi="Century Gothic"/>
          <w:b/>
          <w:color w:val="800000"/>
          <w:lang w:val="fr-FR"/>
        </w:rPr>
      </w:pPr>
      <w:r w:rsidRPr="00C45843">
        <w:rPr>
          <w:rFonts w:ascii="Century Gothic" w:hAnsi="Century Gothic"/>
          <w:sz w:val="22"/>
          <w:szCs w:val="22"/>
          <w:highlight w:val="yellow"/>
        </w:rPr>
        <w:sym w:font="Wingdings 2" w:char="F03A"/>
      </w:r>
      <w:r w:rsidRPr="00C45843">
        <w:rPr>
          <w:rFonts w:ascii="Century Gothic" w:hAnsi="Century Gothic"/>
          <w:sz w:val="22"/>
          <w:szCs w:val="22"/>
        </w:rPr>
        <w:t xml:space="preserve"> </w:t>
      </w:r>
      <w:r w:rsidR="00BF5A7C" w:rsidRPr="00BF5A7C">
        <w:rPr>
          <w:rFonts w:ascii="Century Gothic" w:hAnsi="Century Gothic"/>
          <w:b/>
          <w:color w:val="800000"/>
          <w:lang w:val="fr-FR"/>
        </w:rPr>
        <w:t>Parlons-en</w:t>
      </w:r>
    </w:p>
    <w:p w14:paraId="22308D82" w14:textId="37DB7226" w:rsidR="00BF5A7C" w:rsidRPr="00BF5A7C" w:rsidRDefault="00BF5A7C" w:rsidP="00BF5A7C">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sz w:val="22"/>
          <w:szCs w:val="22"/>
          <w:lang w:val="fr-FR"/>
        </w:rPr>
      </w:pPr>
      <w:r w:rsidRPr="00BF5A7C">
        <w:rPr>
          <w:rFonts w:ascii="Century Gothic" w:hAnsi="Century Gothic"/>
          <w:color w:val="800000"/>
          <w:sz w:val="22"/>
          <w:szCs w:val="22"/>
          <w:lang w:val="fr-FR"/>
        </w:rPr>
        <w:t>Trouves-tu que c</w:t>
      </w:r>
      <w:r>
        <w:rPr>
          <w:rFonts w:ascii="Century Gothic" w:hAnsi="Century Gothic"/>
          <w:color w:val="800000"/>
          <w:sz w:val="22"/>
          <w:szCs w:val="22"/>
          <w:lang w:val="fr-FR"/>
        </w:rPr>
        <w:t xml:space="preserve">’est difficile de partager la bonne nouvelle avec des </w:t>
      </w:r>
      <w:r w:rsidRPr="00444BBD">
        <w:rPr>
          <w:rFonts w:ascii="Century Gothic" w:hAnsi="Century Gothic"/>
          <w:b/>
          <w:color w:val="800000"/>
          <w:sz w:val="22"/>
          <w:szCs w:val="22"/>
          <w:lang w:val="fr-FR"/>
        </w:rPr>
        <w:t>citadins</w:t>
      </w:r>
      <w:r>
        <w:rPr>
          <w:rFonts w:ascii="Century Gothic" w:hAnsi="Century Gothic"/>
          <w:color w:val="800000"/>
          <w:sz w:val="22"/>
          <w:szCs w:val="22"/>
          <w:lang w:val="fr-FR"/>
        </w:rPr>
        <w:t> ? Quels défis as-tu déjà rencontré</w:t>
      </w:r>
      <w:r w:rsidR="0064106E">
        <w:rPr>
          <w:rFonts w:ascii="Century Gothic" w:hAnsi="Century Gothic"/>
          <w:color w:val="800000"/>
          <w:sz w:val="22"/>
          <w:szCs w:val="22"/>
          <w:lang w:val="fr-FR"/>
        </w:rPr>
        <w:t>s</w:t>
      </w:r>
      <w:r>
        <w:rPr>
          <w:rFonts w:ascii="Century Gothic" w:hAnsi="Century Gothic"/>
          <w:color w:val="800000"/>
          <w:sz w:val="22"/>
          <w:szCs w:val="22"/>
          <w:lang w:val="fr-FR"/>
        </w:rPr>
        <w:t> ?</w:t>
      </w:r>
    </w:p>
    <w:p w14:paraId="50C220AF" w14:textId="06C81E4C" w:rsidR="00BF5A7C" w:rsidRDefault="00BF5A7C" w:rsidP="00BF5A7C">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lang w:val="fr-FR"/>
        </w:rPr>
      </w:pPr>
      <w:r w:rsidRPr="00BF5A7C">
        <w:rPr>
          <w:rFonts w:ascii="Century Gothic" w:hAnsi="Century Gothic"/>
          <w:color w:val="800000"/>
          <w:sz w:val="22"/>
          <w:szCs w:val="22"/>
          <w:lang w:val="fr-FR"/>
        </w:rPr>
        <w:t>Est-ce que</w:t>
      </w:r>
      <w:r>
        <w:rPr>
          <w:rFonts w:ascii="Century Gothic" w:hAnsi="Century Gothic"/>
          <w:color w:val="800000"/>
          <w:sz w:val="22"/>
          <w:szCs w:val="22"/>
          <w:lang w:val="fr-FR"/>
        </w:rPr>
        <w:t xml:space="preserve"> la </w:t>
      </w:r>
      <w:r w:rsidRPr="00444BBD">
        <w:rPr>
          <w:rFonts w:ascii="Century Gothic" w:hAnsi="Century Gothic"/>
          <w:b/>
          <w:color w:val="800000"/>
          <w:sz w:val="22"/>
          <w:szCs w:val="22"/>
          <w:lang w:val="fr-FR"/>
        </w:rPr>
        <w:t>mentalité</w:t>
      </w:r>
      <w:r>
        <w:rPr>
          <w:rFonts w:ascii="Century Gothic" w:hAnsi="Century Gothic"/>
          <w:color w:val="800000"/>
          <w:sz w:val="22"/>
          <w:szCs w:val="22"/>
          <w:lang w:val="fr-FR"/>
        </w:rPr>
        <w:t xml:space="preserve"> des gens d’aujourd’hui fait qu’il est </w:t>
      </w:r>
      <w:r w:rsidRPr="00444BBD">
        <w:rPr>
          <w:rFonts w:ascii="Century Gothic" w:hAnsi="Century Gothic"/>
          <w:b/>
          <w:color w:val="800000"/>
          <w:sz w:val="22"/>
          <w:szCs w:val="22"/>
          <w:lang w:val="fr-FR"/>
        </w:rPr>
        <w:t>difficile</w:t>
      </w:r>
      <w:r>
        <w:rPr>
          <w:rFonts w:ascii="Century Gothic" w:hAnsi="Century Gothic"/>
          <w:color w:val="800000"/>
          <w:sz w:val="22"/>
          <w:szCs w:val="22"/>
          <w:lang w:val="fr-FR"/>
        </w:rPr>
        <w:t xml:space="preserve"> </w:t>
      </w:r>
      <w:r w:rsidR="00365A98">
        <w:rPr>
          <w:rFonts w:ascii="Century Gothic" w:hAnsi="Century Gothic"/>
          <w:color w:val="800000"/>
          <w:sz w:val="22"/>
          <w:szCs w:val="22"/>
          <w:lang w:val="fr-FR"/>
        </w:rPr>
        <w:t>d’entamer</w:t>
      </w:r>
      <w:r>
        <w:rPr>
          <w:rFonts w:ascii="Century Gothic" w:hAnsi="Century Gothic"/>
          <w:color w:val="800000"/>
          <w:sz w:val="22"/>
          <w:szCs w:val="22"/>
          <w:lang w:val="fr-FR"/>
        </w:rPr>
        <w:t xml:space="preserve"> un dialogue sur la Bible ? Peux-tu donner des exemples concrets ? Est-ce une barrière infranchissable ?</w:t>
      </w:r>
    </w:p>
    <w:p w14:paraId="02C6C77D" w14:textId="1C1B3ECE" w:rsidR="00BF5A7C" w:rsidRDefault="00BF5A7C" w:rsidP="00BF5A7C">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lang w:val="fr-FR"/>
        </w:rPr>
      </w:pPr>
      <w:r>
        <w:rPr>
          <w:rFonts w:ascii="Century Gothic" w:hAnsi="Century Gothic"/>
          <w:color w:val="800000"/>
          <w:sz w:val="22"/>
          <w:szCs w:val="22"/>
          <w:lang w:val="fr-FR"/>
        </w:rPr>
        <w:t xml:space="preserve">Observe la </w:t>
      </w:r>
      <w:r w:rsidRPr="00444BBD">
        <w:rPr>
          <w:rFonts w:ascii="Century Gothic" w:hAnsi="Century Gothic"/>
          <w:b/>
          <w:color w:val="800000"/>
          <w:sz w:val="22"/>
          <w:szCs w:val="22"/>
          <w:lang w:val="fr-FR"/>
        </w:rPr>
        <w:t>situation dans ton église</w:t>
      </w:r>
      <w:r>
        <w:rPr>
          <w:rFonts w:ascii="Century Gothic" w:hAnsi="Century Gothic"/>
          <w:color w:val="800000"/>
          <w:sz w:val="22"/>
          <w:szCs w:val="22"/>
          <w:lang w:val="fr-FR"/>
        </w:rPr>
        <w:t>… Y vois-tu des éléments qui pourraient rebuter des gens ?</w:t>
      </w:r>
    </w:p>
    <w:p w14:paraId="5C451683" w14:textId="379AA760" w:rsidR="00BF5A7C" w:rsidRDefault="00BF5A7C" w:rsidP="00BF5A7C">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lang w:val="fr-FR"/>
        </w:rPr>
      </w:pPr>
      <w:r>
        <w:rPr>
          <w:rFonts w:ascii="Century Gothic" w:hAnsi="Century Gothic"/>
          <w:color w:val="800000"/>
          <w:sz w:val="22"/>
          <w:szCs w:val="22"/>
          <w:lang w:val="fr-FR"/>
        </w:rPr>
        <w:t>Qu’est-ce que le terme ‘</w:t>
      </w:r>
      <w:r w:rsidRPr="00444BBD">
        <w:rPr>
          <w:rFonts w:ascii="Century Gothic" w:hAnsi="Century Gothic"/>
          <w:b/>
          <w:color w:val="800000"/>
          <w:sz w:val="22"/>
          <w:szCs w:val="22"/>
          <w:lang w:val="fr-FR"/>
        </w:rPr>
        <w:t>sécularisation’</w:t>
      </w:r>
      <w:r>
        <w:rPr>
          <w:rFonts w:ascii="Century Gothic" w:hAnsi="Century Gothic"/>
          <w:color w:val="800000"/>
          <w:sz w:val="22"/>
          <w:szCs w:val="22"/>
          <w:lang w:val="fr-FR"/>
        </w:rPr>
        <w:t xml:space="preserve"> te dit ?</w:t>
      </w:r>
    </w:p>
    <w:p w14:paraId="4313DA9A" w14:textId="0F4B25FE" w:rsidR="00BF5A7C" w:rsidRDefault="00BF5A7C" w:rsidP="00BF5A7C">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lang w:val="fr-FR"/>
        </w:rPr>
      </w:pPr>
      <w:r>
        <w:rPr>
          <w:rFonts w:ascii="Century Gothic" w:hAnsi="Century Gothic"/>
          <w:color w:val="800000"/>
          <w:sz w:val="22"/>
          <w:szCs w:val="22"/>
          <w:lang w:val="fr-FR"/>
        </w:rPr>
        <w:t xml:space="preserve">En parlant avec des gens ‘du monde’, nous sommes souvent confrontés à des idées qui diffèrent radicalement des nôtres. Un dialogue sensé semble parfois impossible. </w:t>
      </w:r>
      <w:r w:rsidRPr="0031307E">
        <w:rPr>
          <w:rFonts w:ascii="Century Gothic" w:hAnsi="Century Gothic"/>
          <w:b/>
          <w:color w:val="800000"/>
          <w:sz w:val="22"/>
          <w:szCs w:val="22"/>
          <w:lang w:val="fr-FR"/>
        </w:rPr>
        <w:t>Alors que faire ?</w:t>
      </w:r>
    </w:p>
    <w:p w14:paraId="50FD3533" w14:textId="20570955" w:rsidR="00BF5A7C" w:rsidRPr="00BF5A7C" w:rsidRDefault="00BF5A7C" w:rsidP="00BF5A7C">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lang w:val="fr-FR"/>
        </w:rPr>
      </w:pPr>
      <w:r w:rsidRPr="0031307E">
        <w:rPr>
          <w:rFonts w:ascii="Century Gothic" w:hAnsi="Century Gothic"/>
          <w:b/>
          <w:color w:val="800000"/>
          <w:sz w:val="22"/>
          <w:szCs w:val="22"/>
          <w:lang w:val="fr-FR"/>
        </w:rPr>
        <w:t>‘L’église n’est église que dans la mesure où elle est là pour les autres’</w:t>
      </w:r>
      <w:r>
        <w:rPr>
          <w:rFonts w:ascii="Century Gothic" w:hAnsi="Century Gothic"/>
          <w:color w:val="800000"/>
          <w:sz w:val="22"/>
          <w:szCs w:val="22"/>
          <w:lang w:val="fr-FR"/>
        </w:rPr>
        <w:t xml:space="preserve"> (Bonhoeffer). Que penses-tu de cette déclaration ?</w:t>
      </w:r>
    </w:p>
    <w:p w14:paraId="71A6CF7B" w14:textId="77777777" w:rsidR="00BF5A7C" w:rsidRDefault="00BF5A7C" w:rsidP="004F2380">
      <w:pPr>
        <w:spacing w:before="120"/>
        <w:rPr>
          <w:rFonts w:ascii="Century Gothic" w:hAnsi="Century Gothic"/>
          <w:color w:val="000000" w:themeColor="text1"/>
          <w:sz w:val="22"/>
          <w:szCs w:val="22"/>
          <w:lang w:val="fr-FR"/>
        </w:rPr>
      </w:pPr>
    </w:p>
    <w:p w14:paraId="5FF50C87" w14:textId="1CCEB41D" w:rsidR="00BF5A7C" w:rsidRPr="00BF5A7C" w:rsidRDefault="00637D4F" w:rsidP="00BF5A7C">
      <w:pPr>
        <w:shd w:val="clear" w:color="auto" w:fill="E6E6E6"/>
        <w:rPr>
          <w:rFonts w:ascii="Century Gothic" w:hAnsi="Century Gothic"/>
          <w:b/>
          <w:lang w:val="fr-FR"/>
        </w:rPr>
      </w:pPr>
      <w:r w:rsidRPr="00C45843">
        <w:rPr>
          <w:rFonts w:ascii="Century Gothic" w:hAnsi="Century Gothic"/>
          <w:sz w:val="22"/>
          <w:szCs w:val="22"/>
          <w:highlight w:val="yellow"/>
        </w:rPr>
        <w:sym w:font="Wingdings 2" w:char="F03A"/>
      </w:r>
      <w:r w:rsidR="00BF5A7C" w:rsidRPr="00BF5A7C">
        <w:rPr>
          <w:rFonts w:ascii="Century Gothic" w:hAnsi="Century Gothic"/>
          <w:b/>
          <w:lang w:val="fr-FR"/>
        </w:rPr>
        <w:t>Les temps de la fin… Que ton règne vienne?</w:t>
      </w:r>
    </w:p>
    <w:p w14:paraId="178B8EE1" w14:textId="4E3ACB27" w:rsidR="00BF5A7C" w:rsidRDefault="00BF5A7C" w:rsidP="004F2380">
      <w:pPr>
        <w:spacing w:before="120"/>
        <w:rPr>
          <w:rFonts w:ascii="Century Gothic" w:hAnsi="Century Gothic"/>
          <w:color w:val="000000" w:themeColor="text1"/>
          <w:sz w:val="22"/>
          <w:szCs w:val="22"/>
          <w:lang w:val="fr-FR"/>
        </w:rPr>
      </w:pPr>
      <w:r>
        <w:rPr>
          <w:rFonts w:ascii="Century Gothic" w:hAnsi="Century Gothic"/>
          <w:color w:val="000000" w:themeColor="text1"/>
          <w:sz w:val="22"/>
          <w:szCs w:val="22"/>
          <w:lang w:val="fr-FR"/>
        </w:rPr>
        <w:t>Le monde nouveau, ou le Royaume dont Jésus parlait</w:t>
      </w:r>
      <w:r w:rsidR="00365A98">
        <w:rPr>
          <w:rFonts w:ascii="Century Gothic" w:hAnsi="Century Gothic"/>
          <w:color w:val="000000" w:themeColor="text1"/>
          <w:sz w:val="22"/>
          <w:szCs w:val="22"/>
          <w:lang w:val="fr-FR"/>
        </w:rPr>
        <w:t>,</w:t>
      </w:r>
      <w:r>
        <w:rPr>
          <w:rFonts w:ascii="Century Gothic" w:hAnsi="Century Gothic"/>
          <w:color w:val="000000" w:themeColor="text1"/>
          <w:sz w:val="22"/>
          <w:szCs w:val="22"/>
          <w:lang w:val="fr-FR"/>
        </w:rPr>
        <w:t xml:space="preserve"> est souvent considéré com</w:t>
      </w:r>
      <w:r w:rsidR="00365A98">
        <w:rPr>
          <w:rFonts w:ascii="Century Gothic" w:hAnsi="Century Gothic"/>
          <w:color w:val="000000" w:themeColor="text1"/>
          <w:sz w:val="22"/>
          <w:szCs w:val="22"/>
          <w:lang w:val="fr-FR"/>
        </w:rPr>
        <w:t>me une chose tout à fait à part.</w:t>
      </w:r>
      <w:r>
        <w:rPr>
          <w:rFonts w:ascii="Century Gothic" w:hAnsi="Century Gothic"/>
          <w:color w:val="000000" w:themeColor="text1"/>
          <w:sz w:val="22"/>
          <w:szCs w:val="22"/>
          <w:lang w:val="fr-FR"/>
        </w:rPr>
        <w:t xml:space="preserve"> Quelque chose qui descend tout droit du ciel. Une sorte d’espace </w:t>
      </w:r>
      <w:r w:rsidR="00365A98">
        <w:rPr>
          <w:rFonts w:ascii="Century Gothic" w:hAnsi="Century Gothic"/>
          <w:color w:val="000000" w:themeColor="text1"/>
          <w:sz w:val="22"/>
          <w:szCs w:val="22"/>
          <w:lang w:val="fr-FR"/>
        </w:rPr>
        <w:t>nouveau</w:t>
      </w:r>
      <w:r>
        <w:rPr>
          <w:rFonts w:ascii="Century Gothic" w:hAnsi="Century Gothic"/>
          <w:color w:val="000000" w:themeColor="text1"/>
          <w:sz w:val="22"/>
          <w:szCs w:val="22"/>
          <w:lang w:val="fr-FR"/>
        </w:rPr>
        <w:t xml:space="preserve"> qui vient se substituer au monde existant dans un avenir plus ou moins proche. C’était bien l’image qu’en avaient les contemporains de Jésus. Et puis, Jésus ne dit-il pas dans sa prière : « Que ton règne vienne ! » ? Une réalité qu’on peut espérer et attendre… et qui n’a pas d’implications directes et concrètes pour nous aujourd’hui. Cela viendra… un jour…</w:t>
      </w:r>
    </w:p>
    <w:p w14:paraId="404A8533" w14:textId="0D69542B" w:rsidR="00BF5A7C" w:rsidRPr="0064106E" w:rsidRDefault="00BF5A7C" w:rsidP="004F2380">
      <w:pPr>
        <w:spacing w:before="120"/>
        <w:rPr>
          <w:rFonts w:ascii="Century Gothic" w:hAnsi="Century Gothic"/>
          <w:color w:val="3366FF"/>
          <w:sz w:val="22"/>
          <w:szCs w:val="22"/>
          <w:lang w:val="fr-BE"/>
        </w:rPr>
      </w:pPr>
      <w:r>
        <w:rPr>
          <w:rFonts w:ascii="Century Gothic" w:hAnsi="Century Gothic"/>
          <w:color w:val="000000" w:themeColor="text1"/>
          <w:sz w:val="22"/>
          <w:szCs w:val="22"/>
          <w:lang w:val="fr-FR"/>
        </w:rPr>
        <w:t>En réalité dès le départ</w:t>
      </w:r>
      <w:r w:rsidR="0064106E">
        <w:rPr>
          <w:rFonts w:ascii="Century Gothic" w:hAnsi="Century Gothic"/>
          <w:color w:val="000000" w:themeColor="text1"/>
          <w:sz w:val="22"/>
          <w:szCs w:val="22"/>
          <w:lang w:val="fr-FR"/>
        </w:rPr>
        <w:t>,</w:t>
      </w:r>
      <w:r>
        <w:rPr>
          <w:rFonts w:ascii="Century Gothic" w:hAnsi="Century Gothic"/>
          <w:color w:val="000000" w:themeColor="text1"/>
          <w:sz w:val="22"/>
          <w:szCs w:val="22"/>
          <w:lang w:val="fr-FR"/>
        </w:rPr>
        <w:t xml:space="preserve"> Jésus voulait faire comprendre que Dieu agit autrement. Il ne faut pas </w:t>
      </w:r>
      <w:r w:rsidR="00365A98">
        <w:rPr>
          <w:rFonts w:ascii="Century Gothic" w:hAnsi="Century Gothic"/>
          <w:color w:val="000000" w:themeColor="text1"/>
          <w:sz w:val="22"/>
          <w:szCs w:val="22"/>
          <w:lang w:val="fr-FR"/>
        </w:rPr>
        <w:t xml:space="preserve">passivement </w:t>
      </w:r>
      <w:r>
        <w:rPr>
          <w:rFonts w:ascii="Century Gothic" w:hAnsi="Century Gothic"/>
          <w:color w:val="000000" w:themeColor="text1"/>
          <w:sz w:val="22"/>
          <w:szCs w:val="22"/>
          <w:lang w:val="fr-FR"/>
        </w:rPr>
        <w:t xml:space="preserve">attendre le jour où son Royaume tombera du ciel. Le Royaume est déjà là… </w:t>
      </w:r>
      <w:r w:rsidRPr="007A3EFB">
        <w:rPr>
          <w:rFonts w:ascii="Century Gothic" w:hAnsi="Century Gothic"/>
          <w:b/>
          <w:color w:val="000000" w:themeColor="text1"/>
          <w:sz w:val="22"/>
          <w:szCs w:val="22"/>
          <w:lang w:val="fr-FR"/>
        </w:rPr>
        <w:t>à portée de main</w:t>
      </w:r>
      <w:r>
        <w:rPr>
          <w:rFonts w:ascii="Century Gothic" w:hAnsi="Century Gothic"/>
          <w:color w:val="000000" w:themeColor="text1"/>
          <w:sz w:val="22"/>
          <w:szCs w:val="22"/>
          <w:lang w:val="fr-FR"/>
        </w:rPr>
        <w:t xml:space="preserve">. L’évangéliste Luc l’a annoncé clairement : </w:t>
      </w:r>
      <w:r>
        <w:rPr>
          <w:rFonts w:ascii="Century Gothic" w:hAnsi="Century Gothic"/>
          <w:color w:val="3366FF"/>
          <w:sz w:val="22"/>
          <w:szCs w:val="22"/>
          <w:lang w:val="fr-FR"/>
        </w:rPr>
        <w:t>« </w:t>
      </w:r>
      <w:r w:rsidR="00A6185B" w:rsidRPr="0064106E">
        <w:rPr>
          <w:rFonts w:ascii="Century Gothic" w:hAnsi="Century Gothic"/>
          <w:color w:val="3366FF"/>
          <w:sz w:val="22"/>
          <w:szCs w:val="22"/>
          <w:lang w:val="fr-BE"/>
        </w:rPr>
        <w:t xml:space="preserve">On ne dira pas : Voyez, il est ici, ou : Il est là. Car voyez, le royaume de Dieu </w:t>
      </w:r>
      <w:r w:rsidR="00A6185B" w:rsidRPr="007A3EFB">
        <w:rPr>
          <w:rFonts w:ascii="Century Gothic" w:hAnsi="Century Gothic"/>
          <w:b/>
          <w:color w:val="3366FF"/>
          <w:sz w:val="22"/>
          <w:szCs w:val="22"/>
          <w:lang w:val="fr-BE"/>
        </w:rPr>
        <w:t>est au-dedans de vous</w:t>
      </w:r>
      <w:r w:rsidR="00A6185B" w:rsidRPr="0064106E">
        <w:rPr>
          <w:rFonts w:ascii="Century Gothic" w:hAnsi="Century Gothic"/>
          <w:color w:val="3366FF"/>
          <w:sz w:val="22"/>
          <w:szCs w:val="22"/>
          <w:lang w:val="fr-BE"/>
        </w:rPr>
        <w:t>.” (Luc 17:21)</w:t>
      </w:r>
    </w:p>
    <w:p w14:paraId="52BB8090" w14:textId="2D60965C" w:rsidR="00BF5A7C" w:rsidRDefault="00A6185B" w:rsidP="004F2380">
      <w:pPr>
        <w:spacing w:before="120"/>
        <w:rPr>
          <w:rFonts w:ascii="Century Gothic" w:hAnsi="Century Gothic"/>
          <w:color w:val="000000" w:themeColor="text1"/>
          <w:sz w:val="22"/>
          <w:szCs w:val="22"/>
          <w:lang w:val="fr-FR"/>
        </w:rPr>
      </w:pPr>
      <w:r>
        <w:rPr>
          <w:rFonts w:ascii="Century Gothic" w:hAnsi="Century Gothic"/>
          <w:color w:val="000000" w:themeColor="text1"/>
          <w:sz w:val="22"/>
          <w:szCs w:val="22"/>
          <w:lang w:val="fr-FR"/>
        </w:rPr>
        <w:t xml:space="preserve">Jésus dit </w:t>
      </w:r>
      <w:r w:rsidR="0064106E">
        <w:rPr>
          <w:rFonts w:ascii="Century Gothic" w:hAnsi="Century Gothic"/>
          <w:color w:val="000000" w:themeColor="text1"/>
          <w:sz w:val="22"/>
          <w:szCs w:val="22"/>
          <w:lang w:val="fr-FR"/>
        </w:rPr>
        <w:t>non</w:t>
      </w:r>
      <w:r>
        <w:rPr>
          <w:rFonts w:ascii="Century Gothic" w:hAnsi="Century Gothic"/>
          <w:color w:val="000000" w:themeColor="text1"/>
          <w:sz w:val="22"/>
          <w:szCs w:val="22"/>
          <w:lang w:val="fr-FR"/>
        </w:rPr>
        <w:t xml:space="preserve"> seulement</w:t>
      </w:r>
      <w:r w:rsidR="0064106E">
        <w:rPr>
          <w:rFonts w:ascii="Century Gothic" w:hAnsi="Century Gothic"/>
          <w:color w:val="000000" w:themeColor="text1"/>
          <w:sz w:val="22"/>
          <w:szCs w:val="22"/>
          <w:lang w:val="fr-FR"/>
        </w:rPr>
        <w:t xml:space="preserve"> que le Royaume ne tombera pas d</w:t>
      </w:r>
      <w:r>
        <w:rPr>
          <w:rFonts w:ascii="Century Gothic" w:hAnsi="Century Gothic"/>
          <w:color w:val="000000" w:themeColor="text1"/>
          <w:sz w:val="22"/>
          <w:szCs w:val="22"/>
          <w:lang w:val="fr-FR"/>
        </w:rPr>
        <w:t>u ciel comme ça</w:t>
      </w:r>
      <w:r w:rsidR="0064106E">
        <w:rPr>
          <w:rFonts w:ascii="Century Gothic" w:hAnsi="Century Gothic"/>
          <w:color w:val="000000" w:themeColor="text1"/>
          <w:sz w:val="22"/>
          <w:szCs w:val="22"/>
          <w:lang w:val="fr-FR"/>
        </w:rPr>
        <w:t xml:space="preserve"> mais qu'</w:t>
      </w:r>
      <w:r>
        <w:rPr>
          <w:rFonts w:ascii="Century Gothic" w:hAnsi="Century Gothic"/>
          <w:color w:val="000000" w:themeColor="text1"/>
          <w:sz w:val="22"/>
          <w:szCs w:val="22"/>
          <w:lang w:val="fr-FR"/>
        </w:rPr>
        <w:t>en plus</w:t>
      </w:r>
      <w:r w:rsidR="0064106E">
        <w:rPr>
          <w:rFonts w:ascii="Century Gothic" w:hAnsi="Century Gothic"/>
          <w:color w:val="000000" w:themeColor="text1"/>
          <w:sz w:val="22"/>
          <w:szCs w:val="22"/>
          <w:lang w:val="fr-FR"/>
        </w:rPr>
        <w:t>,</w:t>
      </w:r>
      <w:r>
        <w:rPr>
          <w:rFonts w:ascii="Century Gothic" w:hAnsi="Century Gothic"/>
          <w:color w:val="000000" w:themeColor="text1"/>
          <w:sz w:val="22"/>
          <w:szCs w:val="22"/>
          <w:lang w:val="fr-FR"/>
        </w:rPr>
        <w:t xml:space="preserve"> on ne peut pas le localiser. On ne peut pas dire : </w:t>
      </w:r>
      <w:r w:rsidR="00365A98">
        <w:rPr>
          <w:rFonts w:ascii="Century Gothic" w:hAnsi="Century Gothic"/>
          <w:color w:val="000000" w:themeColor="text1"/>
          <w:sz w:val="22"/>
          <w:szCs w:val="22"/>
          <w:lang w:val="fr-FR"/>
        </w:rPr>
        <w:t>il est</w:t>
      </w:r>
      <w:r>
        <w:rPr>
          <w:rFonts w:ascii="Century Gothic" w:hAnsi="Century Gothic"/>
          <w:color w:val="000000" w:themeColor="text1"/>
          <w:sz w:val="22"/>
          <w:szCs w:val="22"/>
          <w:lang w:val="fr-FR"/>
        </w:rPr>
        <w:t xml:space="preserve"> ici ! On dirait que ce n’est ni un lieu ou un territoire, ni un temps précis mais </w:t>
      </w:r>
      <w:r w:rsidRPr="007A3EFB">
        <w:rPr>
          <w:rFonts w:ascii="Century Gothic" w:hAnsi="Century Gothic"/>
          <w:b/>
          <w:color w:val="000000" w:themeColor="text1"/>
          <w:sz w:val="22"/>
          <w:szCs w:val="22"/>
          <w:lang w:val="fr-FR"/>
        </w:rPr>
        <w:t>avant tout u</w:t>
      </w:r>
      <w:r w:rsidR="00365A98" w:rsidRPr="007A3EFB">
        <w:rPr>
          <w:rFonts w:ascii="Century Gothic" w:hAnsi="Century Gothic"/>
          <w:b/>
          <w:color w:val="000000" w:themeColor="text1"/>
          <w:sz w:val="22"/>
          <w:szCs w:val="22"/>
          <w:lang w:val="fr-FR"/>
        </w:rPr>
        <w:t>ne façon de penser et de vivre</w:t>
      </w:r>
      <w:r w:rsidR="00365A98">
        <w:rPr>
          <w:rFonts w:ascii="Century Gothic" w:hAnsi="Century Gothic"/>
          <w:color w:val="000000" w:themeColor="text1"/>
          <w:sz w:val="22"/>
          <w:szCs w:val="22"/>
          <w:lang w:val="fr-FR"/>
        </w:rPr>
        <w:t> :</w:t>
      </w:r>
      <w:r>
        <w:rPr>
          <w:rFonts w:ascii="Century Gothic" w:hAnsi="Century Gothic"/>
          <w:color w:val="000000" w:themeColor="text1"/>
          <w:sz w:val="22"/>
          <w:szCs w:val="22"/>
          <w:lang w:val="fr-FR"/>
        </w:rPr>
        <w:t xml:space="preserve"> </w:t>
      </w:r>
      <w:r w:rsidR="00365A98">
        <w:rPr>
          <w:rFonts w:ascii="Century Gothic" w:hAnsi="Century Gothic"/>
          <w:color w:val="000000" w:themeColor="text1"/>
          <w:sz w:val="22"/>
          <w:szCs w:val="22"/>
          <w:lang w:val="fr-FR"/>
        </w:rPr>
        <w:t>a</w:t>
      </w:r>
      <w:r>
        <w:rPr>
          <w:rFonts w:ascii="Century Gothic" w:hAnsi="Century Gothic"/>
          <w:color w:val="000000" w:themeColor="text1"/>
          <w:sz w:val="22"/>
          <w:szCs w:val="22"/>
          <w:lang w:val="fr-FR"/>
        </w:rPr>
        <w:t xml:space="preserve">voir Dieu comme roi dans </w:t>
      </w:r>
      <w:r w:rsidR="00365A98">
        <w:rPr>
          <w:rFonts w:ascii="Century Gothic" w:hAnsi="Century Gothic"/>
          <w:color w:val="000000" w:themeColor="text1"/>
          <w:sz w:val="22"/>
          <w:szCs w:val="22"/>
          <w:lang w:val="fr-FR"/>
        </w:rPr>
        <w:t>s</w:t>
      </w:r>
      <w:r>
        <w:rPr>
          <w:rFonts w:ascii="Century Gothic" w:hAnsi="Century Gothic"/>
          <w:color w:val="000000" w:themeColor="text1"/>
          <w:sz w:val="22"/>
          <w:szCs w:val="22"/>
          <w:lang w:val="fr-FR"/>
        </w:rPr>
        <w:t xml:space="preserve">a vie ! Ou en utilisant les mots de la parabole : </w:t>
      </w:r>
      <w:r w:rsidRPr="007A3EFB">
        <w:rPr>
          <w:rFonts w:ascii="Century Gothic" w:hAnsi="Century Gothic"/>
          <w:b/>
          <w:color w:val="000000" w:themeColor="text1"/>
          <w:sz w:val="22"/>
          <w:szCs w:val="22"/>
          <w:lang w:val="fr-FR"/>
        </w:rPr>
        <w:t>quelque chose qui prend racine et qui croît</w:t>
      </w:r>
      <w:r>
        <w:rPr>
          <w:rFonts w:ascii="Century Gothic" w:hAnsi="Century Gothic"/>
          <w:color w:val="000000" w:themeColor="text1"/>
          <w:sz w:val="22"/>
          <w:szCs w:val="22"/>
          <w:lang w:val="fr-FR"/>
        </w:rPr>
        <w:t>… et porte du fruit !</w:t>
      </w:r>
    </w:p>
    <w:p w14:paraId="7E40078C" w14:textId="77777777" w:rsidR="00BF5A7C" w:rsidRDefault="00BF5A7C" w:rsidP="004F2380">
      <w:pPr>
        <w:spacing w:before="120"/>
        <w:rPr>
          <w:rFonts w:ascii="Century Gothic" w:hAnsi="Century Gothic"/>
          <w:color w:val="000000" w:themeColor="text1"/>
          <w:sz w:val="22"/>
          <w:szCs w:val="22"/>
          <w:lang w:val="fr-FR"/>
        </w:rPr>
      </w:pPr>
    </w:p>
    <w:p w14:paraId="6CE5582A" w14:textId="40E082BE" w:rsidR="00A6185B" w:rsidRPr="00BF5A7C" w:rsidRDefault="00637D4F" w:rsidP="00A6185B">
      <w:pPr>
        <w:pBdr>
          <w:top w:val="single" w:sz="18" w:space="1" w:color="BFBFBF"/>
          <w:left w:val="single" w:sz="18" w:space="4" w:color="BFBFBF"/>
          <w:bottom w:val="single" w:sz="18" w:space="1" w:color="BFBFBF"/>
          <w:right w:val="single" w:sz="18" w:space="4" w:color="BFBFBF"/>
        </w:pBdr>
        <w:rPr>
          <w:rFonts w:ascii="Century Gothic" w:hAnsi="Century Gothic"/>
          <w:b/>
          <w:color w:val="800000"/>
          <w:lang w:val="fr-FR"/>
        </w:rPr>
      </w:pPr>
      <w:r w:rsidRPr="00C45843">
        <w:rPr>
          <w:rFonts w:ascii="Century Gothic" w:hAnsi="Century Gothic"/>
          <w:sz w:val="22"/>
          <w:szCs w:val="22"/>
          <w:highlight w:val="yellow"/>
        </w:rPr>
        <w:sym w:font="Wingdings 2" w:char="F03A"/>
      </w:r>
      <w:r w:rsidRPr="00C45843">
        <w:rPr>
          <w:rFonts w:ascii="Century Gothic" w:hAnsi="Century Gothic"/>
          <w:sz w:val="22"/>
          <w:szCs w:val="22"/>
        </w:rPr>
        <w:t xml:space="preserve"> </w:t>
      </w:r>
      <w:r w:rsidR="00A6185B" w:rsidRPr="00BF5A7C">
        <w:rPr>
          <w:rFonts w:ascii="Century Gothic" w:hAnsi="Century Gothic"/>
          <w:b/>
          <w:color w:val="800000"/>
          <w:lang w:val="fr-FR"/>
        </w:rPr>
        <w:t>Parlons-en</w:t>
      </w:r>
    </w:p>
    <w:p w14:paraId="3574341A" w14:textId="56A0A656" w:rsidR="00A6185B" w:rsidRPr="00A6185B" w:rsidRDefault="00A6185B" w:rsidP="00A6185B">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sz w:val="22"/>
          <w:szCs w:val="22"/>
          <w:lang w:val="fr-FR"/>
        </w:rPr>
      </w:pPr>
      <w:r>
        <w:rPr>
          <w:rFonts w:ascii="Century Gothic" w:hAnsi="Century Gothic"/>
          <w:color w:val="800000"/>
          <w:sz w:val="22"/>
          <w:szCs w:val="22"/>
          <w:lang w:val="fr-FR"/>
        </w:rPr>
        <w:t xml:space="preserve">Que signifie pour toi ‘attendre le </w:t>
      </w:r>
      <w:r w:rsidRPr="007A3EFB">
        <w:rPr>
          <w:rFonts w:ascii="Century Gothic" w:hAnsi="Century Gothic"/>
          <w:b/>
          <w:color w:val="800000"/>
          <w:sz w:val="22"/>
          <w:szCs w:val="22"/>
          <w:lang w:val="fr-FR"/>
        </w:rPr>
        <w:t>monde nouveau de Dieu’</w:t>
      </w:r>
      <w:r>
        <w:rPr>
          <w:rFonts w:ascii="Century Gothic" w:hAnsi="Century Gothic"/>
          <w:color w:val="800000"/>
          <w:sz w:val="22"/>
          <w:szCs w:val="22"/>
          <w:lang w:val="fr-FR"/>
        </w:rPr>
        <w:t> ?</w:t>
      </w:r>
    </w:p>
    <w:p w14:paraId="6C1A0B14" w14:textId="11A47833" w:rsidR="00A6185B" w:rsidRPr="00A6185B" w:rsidRDefault="00A6185B" w:rsidP="00A6185B">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sz w:val="22"/>
          <w:szCs w:val="22"/>
          <w:lang w:val="fr-FR"/>
        </w:rPr>
      </w:pPr>
      <w:r>
        <w:rPr>
          <w:rFonts w:ascii="Century Gothic" w:hAnsi="Century Gothic"/>
          <w:color w:val="800000"/>
          <w:sz w:val="22"/>
          <w:szCs w:val="22"/>
          <w:lang w:val="fr-FR"/>
        </w:rPr>
        <w:t xml:space="preserve">On pourrait dire que le Royaume de Dieu </w:t>
      </w:r>
      <w:r w:rsidR="00365A98">
        <w:rPr>
          <w:rFonts w:ascii="Century Gothic" w:hAnsi="Century Gothic"/>
          <w:color w:val="800000"/>
          <w:sz w:val="22"/>
          <w:szCs w:val="22"/>
          <w:lang w:val="fr-FR"/>
        </w:rPr>
        <w:t>a</w:t>
      </w:r>
      <w:r>
        <w:rPr>
          <w:rFonts w:ascii="Century Gothic" w:hAnsi="Century Gothic"/>
          <w:color w:val="800000"/>
          <w:sz w:val="22"/>
          <w:szCs w:val="22"/>
          <w:lang w:val="fr-FR"/>
        </w:rPr>
        <w:t xml:space="preserve"> une phase future et définitive, mais aussi une phase actuelle, </w:t>
      </w:r>
      <w:r w:rsidRPr="007A3EFB">
        <w:rPr>
          <w:rFonts w:ascii="Century Gothic" w:hAnsi="Century Gothic"/>
          <w:b/>
          <w:color w:val="800000"/>
          <w:sz w:val="22"/>
          <w:szCs w:val="22"/>
          <w:lang w:val="fr-FR"/>
        </w:rPr>
        <w:t>ici et maintenant</w:t>
      </w:r>
      <w:r>
        <w:rPr>
          <w:rFonts w:ascii="Century Gothic" w:hAnsi="Century Gothic"/>
          <w:color w:val="800000"/>
          <w:sz w:val="22"/>
          <w:szCs w:val="22"/>
          <w:lang w:val="fr-FR"/>
        </w:rPr>
        <w:t>. Lequel de ces aspect</w:t>
      </w:r>
      <w:r w:rsidR="00365A98">
        <w:rPr>
          <w:rFonts w:ascii="Century Gothic" w:hAnsi="Century Gothic"/>
          <w:color w:val="800000"/>
          <w:sz w:val="22"/>
          <w:szCs w:val="22"/>
          <w:lang w:val="fr-FR"/>
        </w:rPr>
        <w:t>s</w:t>
      </w:r>
      <w:r>
        <w:rPr>
          <w:rFonts w:ascii="Century Gothic" w:hAnsi="Century Gothic"/>
          <w:color w:val="800000"/>
          <w:sz w:val="22"/>
          <w:szCs w:val="22"/>
          <w:lang w:val="fr-FR"/>
        </w:rPr>
        <w:t xml:space="preserve"> te parle le plus ?</w:t>
      </w:r>
    </w:p>
    <w:p w14:paraId="2F210435" w14:textId="6D750755" w:rsidR="00A6185B" w:rsidRPr="00BF5A7C" w:rsidRDefault="00A6185B" w:rsidP="00A6185B">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sz w:val="22"/>
          <w:szCs w:val="22"/>
          <w:lang w:val="fr-FR"/>
        </w:rPr>
      </w:pPr>
      <w:r>
        <w:rPr>
          <w:rFonts w:ascii="Century Gothic" w:hAnsi="Century Gothic"/>
          <w:color w:val="800000"/>
          <w:sz w:val="22"/>
          <w:szCs w:val="22"/>
          <w:lang w:val="fr-FR"/>
        </w:rPr>
        <w:t xml:space="preserve">Est-il difficile pour toi de comprendre que le Royaume de Dieu est déjà parmi </w:t>
      </w:r>
      <w:r w:rsidR="0064106E">
        <w:rPr>
          <w:rFonts w:ascii="Century Gothic" w:hAnsi="Century Gothic"/>
          <w:color w:val="800000"/>
          <w:sz w:val="22"/>
          <w:szCs w:val="22"/>
          <w:lang w:val="fr-FR"/>
        </w:rPr>
        <w:t xml:space="preserve">nous, </w:t>
      </w:r>
      <w:r>
        <w:rPr>
          <w:rFonts w:ascii="Century Gothic" w:hAnsi="Century Gothic"/>
          <w:color w:val="800000"/>
          <w:sz w:val="22"/>
          <w:szCs w:val="22"/>
          <w:lang w:val="fr-FR"/>
        </w:rPr>
        <w:t>voire en nous ? Est-ce quelque chose à rechercher ?</w:t>
      </w:r>
    </w:p>
    <w:p w14:paraId="2772A197" w14:textId="77777777" w:rsidR="00BF5A7C" w:rsidRDefault="00BF5A7C" w:rsidP="004F2380">
      <w:pPr>
        <w:spacing w:before="120"/>
        <w:rPr>
          <w:rFonts w:ascii="Century Gothic" w:hAnsi="Century Gothic"/>
          <w:color w:val="000000" w:themeColor="text1"/>
          <w:sz w:val="22"/>
          <w:szCs w:val="22"/>
          <w:lang w:val="fr-FR"/>
        </w:rPr>
      </w:pPr>
    </w:p>
    <w:p w14:paraId="34745E97" w14:textId="2F350C99" w:rsidR="00A6185B" w:rsidRPr="00BF5A7C" w:rsidRDefault="00741ADE" w:rsidP="00A6185B">
      <w:pPr>
        <w:shd w:val="clear" w:color="auto" w:fill="E6E6E6"/>
        <w:rPr>
          <w:rFonts w:ascii="Century Gothic" w:hAnsi="Century Gothic"/>
          <w:b/>
          <w:lang w:val="fr-FR"/>
        </w:rPr>
      </w:pPr>
      <w:r w:rsidRPr="00C45843">
        <w:rPr>
          <w:rFonts w:ascii="Century Gothic" w:hAnsi="Century Gothic"/>
          <w:sz w:val="22"/>
          <w:szCs w:val="22"/>
          <w:highlight w:val="yellow"/>
        </w:rPr>
        <w:sym w:font="Wingdings 2" w:char="F03A"/>
      </w:r>
      <w:r w:rsidRPr="00C45843">
        <w:rPr>
          <w:rFonts w:ascii="Century Gothic" w:hAnsi="Century Gothic"/>
          <w:sz w:val="22"/>
          <w:szCs w:val="22"/>
        </w:rPr>
        <w:t xml:space="preserve"> </w:t>
      </w:r>
      <w:r>
        <w:rPr>
          <w:rFonts w:ascii="Century Gothic" w:hAnsi="Century Gothic"/>
          <w:sz w:val="22"/>
          <w:szCs w:val="22"/>
        </w:rPr>
        <w:t xml:space="preserve"> </w:t>
      </w:r>
      <w:r w:rsidR="00A6185B">
        <w:rPr>
          <w:rFonts w:ascii="Century Gothic" w:hAnsi="Century Gothic"/>
          <w:b/>
          <w:lang w:val="fr-FR"/>
        </w:rPr>
        <w:t>La parabole du semeur</w:t>
      </w:r>
    </w:p>
    <w:p w14:paraId="6DEFFE4D" w14:textId="710DB7F1" w:rsidR="00A6185B" w:rsidRPr="00365A98" w:rsidRDefault="00A6185B" w:rsidP="00A6185B">
      <w:pPr>
        <w:spacing w:before="120"/>
        <w:rPr>
          <w:rFonts w:ascii="Century Gothic" w:hAnsi="Century Gothic"/>
          <w:color w:val="3366FF"/>
          <w:sz w:val="22"/>
          <w:szCs w:val="22"/>
          <w:lang w:val="fr-FR"/>
        </w:rPr>
      </w:pPr>
      <w:r w:rsidRPr="00365A98">
        <w:rPr>
          <w:rFonts w:ascii="Century Gothic" w:hAnsi="Century Gothic"/>
          <w:color w:val="3366FF"/>
          <w:sz w:val="22"/>
          <w:szCs w:val="22"/>
          <w:lang w:val="fr-FR"/>
        </w:rPr>
        <w:t xml:space="preserve">« Écoutez : Le semeur sortit pour semer. </w:t>
      </w:r>
      <w:r w:rsidRPr="00365A98">
        <w:rPr>
          <w:rFonts w:ascii="Century Gothic" w:hAnsi="Century Gothic"/>
          <w:b/>
          <w:bCs/>
          <w:color w:val="3366FF"/>
          <w:sz w:val="22"/>
          <w:szCs w:val="22"/>
          <w:vertAlign w:val="superscript"/>
          <w:lang w:val="fr-FR"/>
        </w:rPr>
        <w:t>4</w:t>
      </w:r>
      <w:r w:rsidRPr="00365A98">
        <w:rPr>
          <w:rFonts w:ascii="Century Gothic" w:hAnsi="Century Gothic"/>
          <w:color w:val="3366FF"/>
          <w:sz w:val="22"/>
          <w:szCs w:val="22"/>
          <w:lang w:val="fr-FR"/>
        </w:rPr>
        <w:t xml:space="preserve">Comme il semait, une partie (de la semence) tomba le long du chemin : les oiseaux vinrent et la mangèrent. </w:t>
      </w:r>
      <w:r w:rsidRPr="00365A98">
        <w:rPr>
          <w:rFonts w:ascii="Century Gothic" w:hAnsi="Century Gothic"/>
          <w:b/>
          <w:bCs/>
          <w:color w:val="3366FF"/>
          <w:sz w:val="22"/>
          <w:szCs w:val="22"/>
          <w:vertAlign w:val="superscript"/>
          <w:lang w:val="fr-FR"/>
        </w:rPr>
        <w:t>5</w:t>
      </w:r>
      <w:r w:rsidRPr="00365A98">
        <w:rPr>
          <w:rFonts w:ascii="Century Gothic" w:hAnsi="Century Gothic"/>
          <w:color w:val="3366FF"/>
          <w:sz w:val="22"/>
          <w:szCs w:val="22"/>
          <w:lang w:val="fr-FR"/>
        </w:rPr>
        <w:t xml:space="preserve">Une autre partie tomba dans un endroit pierreux, où elle n'avait pas beaucoup de terre ; elle leva aussitôt, parce qu'elle ne trouva pas une terre profonde ; </w:t>
      </w:r>
      <w:r w:rsidRPr="00365A98">
        <w:rPr>
          <w:rFonts w:ascii="Century Gothic" w:hAnsi="Century Gothic"/>
          <w:b/>
          <w:bCs/>
          <w:color w:val="3366FF"/>
          <w:sz w:val="22"/>
          <w:szCs w:val="22"/>
          <w:vertAlign w:val="superscript"/>
          <w:lang w:val="fr-FR"/>
        </w:rPr>
        <w:t>6</w:t>
      </w:r>
      <w:r w:rsidRPr="00365A98">
        <w:rPr>
          <w:rFonts w:ascii="Century Gothic" w:hAnsi="Century Gothic"/>
          <w:color w:val="3366FF"/>
          <w:sz w:val="22"/>
          <w:szCs w:val="22"/>
          <w:lang w:val="fr-FR"/>
        </w:rPr>
        <w:t xml:space="preserve">mais quand le soleil se leva, elle fut brûlée et sécha faute de racines. </w:t>
      </w:r>
      <w:r w:rsidRPr="00365A98">
        <w:rPr>
          <w:rFonts w:ascii="Century Gothic" w:hAnsi="Century Gothic"/>
          <w:b/>
          <w:bCs/>
          <w:color w:val="3366FF"/>
          <w:sz w:val="22"/>
          <w:szCs w:val="22"/>
          <w:vertAlign w:val="superscript"/>
          <w:lang w:val="fr-FR"/>
        </w:rPr>
        <w:t>7</w:t>
      </w:r>
      <w:r w:rsidRPr="00365A98">
        <w:rPr>
          <w:rFonts w:ascii="Century Gothic" w:hAnsi="Century Gothic"/>
          <w:color w:val="3366FF"/>
          <w:sz w:val="22"/>
          <w:szCs w:val="22"/>
          <w:lang w:val="fr-FR"/>
        </w:rPr>
        <w:t xml:space="preserve">Une autre partie tomba parmi les épines : les épines montèrent et l'étouffèrent, et elle ne donna point de fruit. </w:t>
      </w:r>
      <w:r w:rsidRPr="00365A98">
        <w:rPr>
          <w:rFonts w:ascii="Century Gothic" w:hAnsi="Century Gothic"/>
          <w:b/>
          <w:bCs/>
          <w:color w:val="3366FF"/>
          <w:sz w:val="22"/>
          <w:szCs w:val="22"/>
          <w:vertAlign w:val="superscript"/>
          <w:lang w:val="fr-FR"/>
        </w:rPr>
        <w:t>8</w:t>
      </w:r>
      <w:r w:rsidRPr="00365A98">
        <w:rPr>
          <w:rFonts w:ascii="Century Gothic" w:hAnsi="Century Gothic"/>
          <w:color w:val="3366FF"/>
          <w:sz w:val="22"/>
          <w:szCs w:val="22"/>
          <w:lang w:val="fr-FR"/>
        </w:rPr>
        <w:t xml:space="preserve">Une autre partie tomba dans la bonne terre : elle donna du fruit qui montait et croissait : un grain en rapporta trente, un autre soixante et un autre cent. </w:t>
      </w:r>
      <w:r w:rsidRPr="00365A98">
        <w:rPr>
          <w:rFonts w:ascii="Century Gothic" w:hAnsi="Century Gothic"/>
          <w:b/>
          <w:bCs/>
          <w:color w:val="3366FF"/>
          <w:sz w:val="22"/>
          <w:szCs w:val="22"/>
          <w:vertAlign w:val="superscript"/>
          <w:lang w:val="fr-FR"/>
        </w:rPr>
        <w:t>9</w:t>
      </w:r>
      <w:r w:rsidRPr="00365A98">
        <w:rPr>
          <w:rFonts w:ascii="Century Gothic" w:hAnsi="Century Gothic"/>
          <w:color w:val="3366FF"/>
          <w:sz w:val="22"/>
          <w:szCs w:val="22"/>
          <w:lang w:val="fr-FR"/>
        </w:rPr>
        <w:t>Puis il dit : Que celui qui a des oreilles pour entendre, entende.” – Marc 4:3-9</w:t>
      </w:r>
    </w:p>
    <w:p w14:paraId="03BAE874" w14:textId="552C034F" w:rsidR="00A6185B" w:rsidRDefault="00B76B90" w:rsidP="00A6185B">
      <w:pPr>
        <w:spacing w:before="120"/>
        <w:rPr>
          <w:rFonts w:ascii="Century Gothic" w:hAnsi="Century Gothic"/>
          <w:color w:val="000000" w:themeColor="text1"/>
          <w:sz w:val="22"/>
          <w:szCs w:val="22"/>
          <w:lang w:val="fr-FR"/>
        </w:rPr>
      </w:pPr>
      <w:r>
        <w:rPr>
          <w:rFonts w:ascii="Century Gothic" w:hAnsi="Century Gothic"/>
          <w:color w:val="000000" w:themeColor="text1"/>
          <w:sz w:val="22"/>
          <w:szCs w:val="22"/>
          <w:lang w:val="fr-FR"/>
        </w:rPr>
        <w:t xml:space="preserve">Tout </w:t>
      </w:r>
      <w:r w:rsidRPr="007A3EFB">
        <w:rPr>
          <w:rFonts w:ascii="Century Gothic" w:hAnsi="Century Gothic"/>
          <w:color w:val="000000" w:themeColor="text1"/>
          <w:sz w:val="22"/>
          <w:szCs w:val="22"/>
          <w:u w:val="single"/>
          <w:lang w:val="fr-FR"/>
        </w:rPr>
        <w:t>renouveau</w:t>
      </w:r>
      <w:r>
        <w:rPr>
          <w:rFonts w:ascii="Century Gothic" w:hAnsi="Century Gothic"/>
          <w:color w:val="000000" w:themeColor="text1"/>
          <w:sz w:val="22"/>
          <w:szCs w:val="22"/>
          <w:lang w:val="fr-FR"/>
        </w:rPr>
        <w:t xml:space="preserve"> rencontre de la résistance, parfois même au point où les </w:t>
      </w:r>
      <w:r w:rsidRPr="007A3EFB">
        <w:rPr>
          <w:rFonts w:ascii="Century Gothic" w:hAnsi="Century Gothic"/>
          <w:b/>
          <w:color w:val="000000" w:themeColor="text1"/>
          <w:sz w:val="22"/>
          <w:szCs w:val="22"/>
          <w:lang w:val="fr-FR"/>
        </w:rPr>
        <w:t>messagers</w:t>
      </w:r>
      <w:r>
        <w:rPr>
          <w:rFonts w:ascii="Century Gothic" w:hAnsi="Century Gothic"/>
          <w:color w:val="000000" w:themeColor="text1"/>
          <w:sz w:val="22"/>
          <w:szCs w:val="22"/>
          <w:lang w:val="fr-FR"/>
        </w:rPr>
        <w:t xml:space="preserve"> du renouveau sont éliminés d’une façon o</w:t>
      </w:r>
      <w:r w:rsidR="0064106E">
        <w:rPr>
          <w:rFonts w:ascii="Century Gothic" w:hAnsi="Century Gothic"/>
          <w:color w:val="000000" w:themeColor="text1"/>
          <w:sz w:val="22"/>
          <w:szCs w:val="22"/>
          <w:lang w:val="fr-FR"/>
        </w:rPr>
        <w:t>u</w:t>
      </w:r>
      <w:r>
        <w:rPr>
          <w:rFonts w:ascii="Century Gothic" w:hAnsi="Century Gothic"/>
          <w:color w:val="000000" w:themeColor="text1"/>
          <w:sz w:val="22"/>
          <w:szCs w:val="22"/>
          <w:lang w:val="fr-FR"/>
        </w:rPr>
        <w:t xml:space="preserve"> d’une autre. C’est ce qui est arrivé à Jésus de façon dramatique. </w:t>
      </w:r>
      <w:r w:rsidR="00365A98">
        <w:rPr>
          <w:rFonts w:ascii="Century Gothic" w:hAnsi="Century Gothic"/>
          <w:color w:val="000000" w:themeColor="text1"/>
          <w:sz w:val="22"/>
          <w:szCs w:val="22"/>
          <w:lang w:val="fr-FR"/>
        </w:rPr>
        <w:t xml:space="preserve">     </w:t>
      </w:r>
      <w:r w:rsidRPr="007A3EFB">
        <w:rPr>
          <w:rFonts w:ascii="Century Gothic" w:hAnsi="Century Gothic"/>
          <w:color w:val="000000" w:themeColor="text1"/>
          <w:sz w:val="22"/>
          <w:szCs w:val="22"/>
          <w:u w:val="single"/>
          <w:lang w:val="fr-FR"/>
        </w:rPr>
        <w:t>Les gens se méfient de choses nouvelles</w:t>
      </w:r>
      <w:r>
        <w:rPr>
          <w:rFonts w:ascii="Century Gothic" w:hAnsi="Century Gothic"/>
          <w:color w:val="000000" w:themeColor="text1"/>
          <w:sz w:val="22"/>
          <w:szCs w:val="22"/>
          <w:lang w:val="fr-FR"/>
        </w:rPr>
        <w:t xml:space="preserve">. Cette idée est aussi présente dans la parabole du semeur. La bonne nouvelle, l’évangile que Jésus annonce rencontre beaucoup de résistance chez ses auditeurs. </w:t>
      </w:r>
      <w:r w:rsidRPr="007A3EFB">
        <w:rPr>
          <w:rFonts w:ascii="Century Gothic" w:hAnsi="Century Gothic"/>
          <w:b/>
          <w:color w:val="000000" w:themeColor="text1"/>
          <w:sz w:val="22"/>
          <w:szCs w:val="22"/>
          <w:lang w:val="fr-FR"/>
        </w:rPr>
        <w:t>Cela rate trois fois sur quatre</w:t>
      </w:r>
      <w:r>
        <w:rPr>
          <w:rFonts w:ascii="Century Gothic" w:hAnsi="Century Gothic"/>
          <w:color w:val="000000" w:themeColor="text1"/>
          <w:sz w:val="22"/>
          <w:szCs w:val="22"/>
          <w:lang w:val="fr-FR"/>
        </w:rPr>
        <w:t>…</w:t>
      </w:r>
    </w:p>
    <w:p w14:paraId="0F365C52" w14:textId="5E3636B0" w:rsidR="00B76B90" w:rsidRDefault="00B76B90" w:rsidP="00EC551A">
      <w:pPr>
        <w:pStyle w:val="ListParagraph"/>
        <w:numPr>
          <w:ilvl w:val="0"/>
          <w:numId w:val="2"/>
        </w:numPr>
        <w:spacing w:before="120"/>
        <w:ind w:left="714" w:hanging="357"/>
        <w:contextualSpacing w:val="0"/>
        <w:rPr>
          <w:rFonts w:ascii="Century Gothic" w:hAnsi="Century Gothic"/>
          <w:color w:val="000000" w:themeColor="text1"/>
          <w:sz w:val="22"/>
          <w:szCs w:val="22"/>
          <w:lang w:val="fr-FR"/>
        </w:rPr>
      </w:pPr>
      <w:r>
        <w:rPr>
          <w:rFonts w:ascii="Century Gothic" w:hAnsi="Century Gothic"/>
          <w:color w:val="000000" w:themeColor="text1"/>
          <w:sz w:val="22"/>
          <w:szCs w:val="22"/>
          <w:lang w:val="fr-FR"/>
        </w:rPr>
        <w:t xml:space="preserve">Ou bien cela leur </w:t>
      </w:r>
      <w:r w:rsidR="0062146F">
        <w:rPr>
          <w:rFonts w:ascii="Century Gothic" w:hAnsi="Century Gothic"/>
          <w:color w:val="000000" w:themeColor="text1"/>
          <w:sz w:val="22"/>
          <w:szCs w:val="22"/>
          <w:lang w:val="fr-FR"/>
        </w:rPr>
        <w:t>semble</w:t>
      </w:r>
      <w:r>
        <w:rPr>
          <w:rFonts w:ascii="Century Gothic" w:hAnsi="Century Gothic"/>
          <w:color w:val="000000" w:themeColor="text1"/>
          <w:sz w:val="22"/>
          <w:szCs w:val="22"/>
          <w:lang w:val="fr-FR"/>
        </w:rPr>
        <w:t xml:space="preserve"> tout à fait étranger</w:t>
      </w:r>
      <w:r w:rsidR="00EC551A">
        <w:rPr>
          <w:rFonts w:ascii="Century Gothic" w:hAnsi="Century Gothic"/>
          <w:color w:val="000000" w:themeColor="text1"/>
          <w:sz w:val="22"/>
          <w:szCs w:val="22"/>
          <w:lang w:val="fr-FR"/>
        </w:rPr>
        <w:t xml:space="preserve">. C’est l’image de ce </w:t>
      </w:r>
      <w:r w:rsidR="00EC551A" w:rsidRPr="007A3EFB">
        <w:rPr>
          <w:rFonts w:ascii="Century Gothic" w:hAnsi="Century Gothic"/>
          <w:b/>
          <w:color w:val="000000" w:themeColor="text1"/>
          <w:sz w:val="22"/>
          <w:szCs w:val="22"/>
          <w:lang w:val="fr-FR"/>
        </w:rPr>
        <w:t>sol dur</w:t>
      </w:r>
      <w:r w:rsidR="00EC551A">
        <w:rPr>
          <w:rFonts w:ascii="Century Gothic" w:hAnsi="Century Gothic"/>
          <w:color w:val="000000" w:themeColor="text1"/>
          <w:sz w:val="22"/>
          <w:szCs w:val="22"/>
          <w:lang w:val="fr-FR"/>
        </w:rPr>
        <w:t>. Ils trouvent le message de l’évangile irréaliste, utopique, voire bête, stupide, subversif, dangereux…</w:t>
      </w:r>
    </w:p>
    <w:p w14:paraId="704A2CF2" w14:textId="05981517" w:rsidR="00EC551A" w:rsidRDefault="00EC551A" w:rsidP="00EC551A">
      <w:pPr>
        <w:pStyle w:val="ListParagraph"/>
        <w:numPr>
          <w:ilvl w:val="0"/>
          <w:numId w:val="2"/>
        </w:numPr>
        <w:spacing w:before="120"/>
        <w:ind w:left="714" w:hanging="357"/>
        <w:contextualSpacing w:val="0"/>
        <w:rPr>
          <w:rFonts w:ascii="Century Gothic" w:hAnsi="Century Gothic"/>
          <w:color w:val="000000" w:themeColor="text1"/>
          <w:sz w:val="22"/>
          <w:szCs w:val="22"/>
          <w:lang w:val="fr-FR"/>
        </w:rPr>
      </w:pPr>
      <w:r>
        <w:rPr>
          <w:rFonts w:ascii="Century Gothic" w:hAnsi="Century Gothic"/>
          <w:color w:val="000000" w:themeColor="text1"/>
          <w:sz w:val="22"/>
          <w:szCs w:val="22"/>
          <w:lang w:val="fr-FR"/>
        </w:rPr>
        <w:t xml:space="preserve">Ou bien les gens s’y intéressent, mais </w:t>
      </w:r>
      <w:r w:rsidRPr="007A3EFB">
        <w:rPr>
          <w:rFonts w:ascii="Century Gothic" w:hAnsi="Century Gothic"/>
          <w:b/>
          <w:color w:val="000000" w:themeColor="text1"/>
          <w:sz w:val="22"/>
          <w:szCs w:val="22"/>
          <w:lang w:val="fr-FR"/>
        </w:rPr>
        <w:t>abandonnent aussi</w:t>
      </w:r>
      <w:r w:rsidR="0062146F" w:rsidRPr="007A3EFB">
        <w:rPr>
          <w:rFonts w:ascii="Century Gothic" w:hAnsi="Century Gothic"/>
          <w:b/>
          <w:color w:val="000000" w:themeColor="text1"/>
          <w:sz w:val="22"/>
          <w:szCs w:val="22"/>
          <w:lang w:val="fr-FR"/>
        </w:rPr>
        <w:t xml:space="preserve"> vite</w:t>
      </w:r>
      <w:r w:rsidR="0062146F">
        <w:rPr>
          <w:rFonts w:ascii="Century Gothic" w:hAnsi="Century Gothic"/>
          <w:color w:val="000000" w:themeColor="text1"/>
          <w:sz w:val="22"/>
          <w:szCs w:val="22"/>
          <w:lang w:val="fr-FR"/>
        </w:rPr>
        <w:t xml:space="preserve"> (l’image du soleil qui brû</w:t>
      </w:r>
      <w:r>
        <w:rPr>
          <w:rFonts w:ascii="Century Gothic" w:hAnsi="Century Gothic"/>
          <w:color w:val="000000" w:themeColor="text1"/>
          <w:sz w:val="22"/>
          <w:szCs w:val="22"/>
          <w:lang w:val="fr-FR"/>
        </w:rPr>
        <w:t xml:space="preserve">le la </w:t>
      </w:r>
      <w:r w:rsidR="00365A98">
        <w:rPr>
          <w:rFonts w:ascii="Century Gothic" w:hAnsi="Century Gothic"/>
          <w:color w:val="000000" w:themeColor="text1"/>
          <w:sz w:val="22"/>
          <w:szCs w:val="22"/>
          <w:lang w:val="fr-FR"/>
        </w:rPr>
        <w:t xml:space="preserve">jeune </w:t>
      </w:r>
      <w:r>
        <w:rPr>
          <w:rFonts w:ascii="Century Gothic" w:hAnsi="Century Gothic"/>
          <w:color w:val="000000" w:themeColor="text1"/>
          <w:sz w:val="22"/>
          <w:szCs w:val="22"/>
          <w:lang w:val="fr-FR"/>
        </w:rPr>
        <w:t xml:space="preserve">pousse). Parfois ils finissent par se rendre compte que ce message les conduirait plus loin que prévu, plus loin aussi que ce qu’ils peuvent </w:t>
      </w:r>
      <w:r w:rsidR="00365A98">
        <w:rPr>
          <w:rFonts w:ascii="Century Gothic" w:hAnsi="Century Gothic"/>
          <w:color w:val="000000" w:themeColor="text1"/>
          <w:sz w:val="22"/>
          <w:szCs w:val="22"/>
          <w:lang w:val="fr-FR"/>
        </w:rPr>
        <w:t xml:space="preserve">ou veulent </w:t>
      </w:r>
      <w:r>
        <w:rPr>
          <w:rFonts w:ascii="Century Gothic" w:hAnsi="Century Gothic"/>
          <w:color w:val="000000" w:themeColor="text1"/>
          <w:sz w:val="22"/>
          <w:szCs w:val="22"/>
          <w:lang w:val="fr-FR"/>
        </w:rPr>
        <w:t>accepter…</w:t>
      </w:r>
    </w:p>
    <w:p w14:paraId="7F70E73F" w14:textId="29E80848" w:rsidR="00EC551A" w:rsidRDefault="00EC551A" w:rsidP="00EC551A">
      <w:pPr>
        <w:pStyle w:val="ListParagraph"/>
        <w:numPr>
          <w:ilvl w:val="0"/>
          <w:numId w:val="2"/>
        </w:numPr>
        <w:spacing w:before="120"/>
        <w:ind w:left="714" w:hanging="357"/>
        <w:contextualSpacing w:val="0"/>
        <w:rPr>
          <w:rFonts w:ascii="Century Gothic" w:hAnsi="Century Gothic"/>
          <w:color w:val="000000" w:themeColor="text1"/>
          <w:sz w:val="22"/>
          <w:szCs w:val="22"/>
          <w:lang w:val="fr-FR"/>
        </w:rPr>
      </w:pPr>
      <w:r>
        <w:rPr>
          <w:rFonts w:ascii="Century Gothic" w:hAnsi="Century Gothic"/>
          <w:color w:val="000000" w:themeColor="text1"/>
          <w:sz w:val="22"/>
          <w:szCs w:val="22"/>
          <w:lang w:val="fr-FR"/>
        </w:rPr>
        <w:t xml:space="preserve">Parfois les auditeurs n’arrivent pas à se </w:t>
      </w:r>
      <w:r w:rsidRPr="007A3EFB">
        <w:rPr>
          <w:rFonts w:ascii="Century Gothic" w:hAnsi="Century Gothic"/>
          <w:b/>
          <w:color w:val="000000" w:themeColor="text1"/>
          <w:sz w:val="22"/>
          <w:szCs w:val="22"/>
          <w:lang w:val="fr-FR"/>
        </w:rPr>
        <w:t>libérer de la lourdeur</w:t>
      </w:r>
      <w:r>
        <w:rPr>
          <w:rFonts w:ascii="Century Gothic" w:hAnsi="Century Gothic"/>
          <w:color w:val="000000" w:themeColor="text1"/>
          <w:sz w:val="22"/>
          <w:szCs w:val="22"/>
          <w:lang w:val="fr-FR"/>
        </w:rPr>
        <w:t xml:space="preserve"> de tout ce qui fait partie de leur ancien petit monde ; un tas de chose</w:t>
      </w:r>
      <w:r w:rsidR="00365A98">
        <w:rPr>
          <w:rFonts w:ascii="Century Gothic" w:hAnsi="Century Gothic"/>
          <w:color w:val="000000" w:themeColor="text1"/>
          <w:sz w:val="22"/>
          <w:szCs w:val="22"/>
          <w:lang w:val="fr-FR"/>
        </w:rPr>
        <w:t>s</w:t>
      </w:r>
      <w:r>
        <w:rPr>
          <w:rFonts w:ascii="Century Gothic" w:hAnsi="Century Gothic"/>
          <w:color w:val="000000" w:themeColor="text1"/>
          <w:sz w:val="22"/>
          <w:szCs w:val="22"/>
          <w:lang w:val="fr-FR"/>
        </w:rPr>
        <w:t xml:space="preserve"> qui</w:t>
      </w:r>
      <w:r w:rsidR="0062146F">
        <w:rPr>
          <w:rFonts w:ascii="Century Gothic" w:hAnsi="Century Gothic"/>
          <w:color w:val="000000" w:themeColor="text1"/>
          <w:sz w:val="22"/>
          <w:szCs w:val="22"/>
          <w:lang w:val="fr-FR"/>
        </w:rPr>
        <w:t>,</w:t>
      </w:r>
      <w:r>
        <w:rPr>
          <w:rFonts w:ascii="Century Gothic" w:hAnsi="Century Gothic"/>
          <w:color w:val="000000" w:themeColor="text1"/>
          <w:sz w:val="22"/>
          <w:szCs w:val="22"/>
          <w:lang w:val="fr-FR"/>
        </w:rPr>
        <w:t xml:space="preserve"> hélas</w:t>
      </w:r>
      <w:r w:rsidR="0062146F">
        <w:rPr>
          <w:rFonts w:ascii="Century Gothic" w:hAnsi="Century Gothic"/>
          <w:color w:val="000000" w:themeColor="text1"/>
          <w:sz w:val="22"/>
          <w:szCs w:val="22"/>
          <w:lang w:val="fr-FR"/>
        </w:rPr>
        <w:t>,</w:t>
      </w:r>
      <w:r>
        <w:rPr>
          <w:rFonts w:ascii="Century Gothic" w:hAnsi="Century Gothic"/>
          <w:color w:val="000000" w:themeColor="text1"/>
          <w:sz w:val="22"/>
          <w:szCs w:val="22"/>
          <w:lang w:val="fr-FR"/>
        </w:rPr>
        <w:t xml:space="preserve"> font de ce monde ce qu’il est, avec tant de choses qui </w:t>
      </w:r>
      <w:r w:rsidRPr="007A3EFB">
        <w:rPr>
          <w:rFonts w:ascii="Century Gothic" w:hAnsi="Century Gothic"/>
          <w:b/>
          <w:color w:val="000000" w:themeColor="text1"/>
          <w:sz w:val="22"/>
          <w:szCs w:val="22"/>
          <w:lang w:val="fr-FR"/>
        </w:rPr>
        <w:t>étouffent</w:t>
      </w:r>
      <w:r>
        <w:rPr>
          <w:rFonts w:ascii="Century Gothic" w:hAnsi="Century Gothic"/>
          <w:color w:val="000000" w:themeColor="text1"/>
          <w:sz w:val="22"/>
          <w:szCs w:val="22"/>
          <w:lang w:val="fr-FR"/>
        </w:rPr>
        <w:t xml:space="preserve"> les gens, comme le faisaient les ronces dans la parabole.</w:t>
      </w:r>
    </w:p>
    <w:p w14:paraId="7E0FA5B3" w14:textId="70DB671C" w:rsidR="00EC551A" w:rsidRDefault="00EC551A" w:rsidP="00EC551A">
      <w:pPr>
        <w:spacing w:before="120"/>
        <w:rPr>
          <w:rFonts w:ascii="Century Gothic" w:hAnsi="Century Gothic"/>
          <w:color w:val="000000" w:themeColor="text1"/>
          <w:sz w:val="22"/>
          <w:szCs w:val="22"/>
          <w:lang w:val="fr-FR"/>
        </w:rPr>
      </w:pPr>
      <w:r>
        <w:rPr>
          <w:rFonts w:ascii="Century Gothic" w:hAnsi="Century Gothic"/>
          <w:color w:val="000000" w:themeColor="text1"/>
          <w:sz w:val="22"/>
          <w:szCs w:val="22"/>
          <w:lang w:val="fr-FR"/>
        </w:rPr>
        <w:t xml:space="preserve">Pleins de raisons, mais le résultat est le même : trois fois sur quatre ce message extraordinaire de l’évangile reste sans </w:t>
      </w:r>
      <w:r w:rsidR="00365A98">
        <w:rPr>
          <w:rFonts w:ascii="Century Gothic" w:hAnsi="Century Gothic"/>
          <w:color w:val="000000" w:themeColor="text1"/>
          <w:sz w:val="22"/>
          <w:szCs w:val="22"/>
          <w:lang w:val="fr-FR"/>
        </w:rPr>
        <w:t>fruit</w:t>
      </w:r>
      <w:r>
        <w:rPr>
          <w:rFonts w:ascii="Century Gothic" w:hAnsi="Century Gothic"/>
          <w:color w:val="000000" w:themeColor="text1"/>
          <w:sz w:val="22"/>
          <w:szCs w:val="22"/>
          <w:lang w:val="fr-FR"/>
        </w:rPr>
        <w:t>. Le Royaume ne prend pas racine…</w:t>
      </w:r>
    </w:p>
    <w:p w14:paraId="2C0F9189" w14:textId="25C5DB63" w:rsidR="00365A98" w:rsidRDefault="00365A98" w:rsidP="00EC551A">
      <w:pPr>
        <w:spacing w:before="120"/>
        <w:rPr>
          <w:rFonts w:ascii="Century Gothic" w:hAnsi="Century Gothic"/>
          <w:color w:val="000000" w:themeColor="text1"/>
          <w:sz w:val="22"/>
          <w:szCs w:val="22"/>
          <w:lang w:val="fr-FR"/>
        </w:rPr>
      </w:pPr>
      <w:r>
        <w:rPr>
          <w:rFonts w:ascii="Century Gothic" w:hAnsi="Century Gothic"/>
          <w:color w:val="000000" w:themeColor="text1"/>
          <w:sz w:val="22"/>
          <w:szCs w:val="22"/>
          <w:lang w:val="fr-FR"/>
        </w:rPr>
        <w:t xml:space="preserve">Ceux qui ont un potager peuvent facilement se mettre à la place du semeur et ressentir l’espoir et la crainte dans son cœur. Aujourd’hui nous avons réussi à maîtriser de nombreux risques pour la semence. Au temps de Jésus l’agriculteur était beaucoup plus dépendant des circonstances. Mais même aujourd’hui il y a encore suffisamment de ‘dangers’ : la sècheresse, la pluie trop abondante, les inondations, la grêle… </w:t>
      </w:r>
      <w:r w:rsidRPr="007A3EFB">
        <w:rPr>
          <w:rFonts w:ascii="Century Gothic" w:hAnsi="Century Gothic"/>
          <w:b/>
          <w:color w:val="000000" w:themeColor="text1"/>
          <w:sz w:val="22"/>
          <w:szCs w:val="22"/>
          <w:u w:val="single"/>
          <w:lang w:val="fr-FR"/>
        </w:rPr>
        <w:t>Et pourtant, comme aux temps anciens, le semeur continue à espérer la réussite.</w:t>
      </w:r>
    </w:p>
    <w:p w14:paraId="278B4AEB" w14:textId="4B4F71A5" w:rsidR="00365A98" w:rsidRDefault="00365A98" w:rsidP="00EC551A">
      <w:pPr>
        <w:spacing w:before="120"/>
        <w:rPr>
          <w:rFonts w:ascii="Century Gothic" w:hAnsi="Century Gothic"/>
          <w:color w:val="000000" w:themeColor="text1"/>
          <w:sz w:val="22"/>
          <w:szCs w:val="22"/>
          <w:lang w:val="fr-FR"/>
        </w:rPr>
      </w:pPr>
      <w:r>
        <w:rPr>
          <w:rFonts w:ascii="Century Gothic" w:hAnsi="Century Gothic"/>
          <w:color w:val="000000" w:themeColor="text1"/>
          <w:sz w:val="22"/>
          <w:szCs w:val="22"/>
          <w:lang w:val="fr-FR"/>
        </w:rPr>
        <w:t xml:space="preserve">Il en est de même pour Jésus, qui continue à y croire et qui nous encourage à y croire aussi. Ce monde nouveau dont il est le messager, et qu’il est venu semer dans le monde et dans nos cœurs, peut prendre racine. Les échecs qu’il a rencontrés ne le découragent pas. Il continue à croire de toutes ses forces en la </w:t>
      </w:r>
      <w:r w:rsidRPr="007A3EFB">
        <w:rPr>
          <w:rFonts w:ascii="Century Gothic" w:hAnsi="Century Gothic"/>
          <w:b/>
          <w:color w:val="000000" w:themeColor="text1"/>
          <w:sz w:val="22"/>
          <w:szCs w:val="22"/>
          <w:lang w:val="fr-FR"/>
        </w:rPr>
        <w:t>bonne nouvelle de salut et de délivrance</w:t>
      </w:r>
      <w:r>
        <w:rPr>
          <w:rFonts w:ascii="Century Gothic" w:hAnsi="Century Gothic"/>
          <w:color w:val="000000" w:themeColor="text1"/>
          <w:sz w:val="22"/>
          <w:szCs w:val="22"/>
          <w:lang w:val="fr-FR"/>
        </w:rPr>
        <w:t xml:space="preserve">. Il continue à l’offrir à l’humanité, malgré la méfiance. </w:t>
      </w:r>
      <w:r w:rsidR="00ED4A8A">
        <w:rPr>
          <w:rFonts w:ascii="Century Gothic" w:hAnsi="Century Gothic"/>
          <w:color w:val="000000" w:themeColor="text1"/>
          <w:sz w:val="22"/>
          <w:szCs w:val="22"/>
          <w:lang w:val="fr-FR"/>
        </w:rPr>
        <w:t>Pour beaucoup ce message a une résonnance utopique :</w:t>
      </w:r>
    </w:p>
    <w:p w14:paraId="41C7A042" w14:textId="62716E16" w:rsidR="00ED4A8A" w:rsidRPr="00ED4A8A" w:rsidRDefault="00ED4A8A" w:rsidP="00ED4A8A">
      <w:pPr>
        <w:pStyle w:val="ListParagraph"/>
        <w:numPr>
          <w:ilvl w:val="0"/>
          <w:numId w:val="3"/>
        </w:numPr>
        <w:spacing w:before="120"/>
        <w:rPr>
          <w:rFonts w:ascii="Century Gothic" w:hAnsi="Century Gothic"/>
          <w:color w:val="000000" w:themeColor="text1"/>
          <w:sz w:val="22"/>
          <w:szCs w:val="22"/>
          <w:lang w:val="fr-FR"/>
        </w:rPr>
      </w:pPr>
      <w:r w:rsidRPr="00ED4A8A">
        <w:rPr>
          <w:rFonts w:ascii="Century Gothic" w:hAnsi="Century Gothic"/>
          <w:color w:val="000000" w:themeColor="text1"/>
          <w:sz w:val="22"/>
          <w:szCs w:val="22"/>
          <w:lang w:val="fr-FR"/>
        </w:rPr>
        <w:t>ouverture, confiance</w:t>
      </w:r>
    </w:p>
    <w:p w14:paraId="225BCB3C" w14:textId="1451FB2B" w:rsidR="00ED4A8A" w:rsidRDefault="00ED4A8A" w:rsidP="00ED4A8A">
      <w:pPr>
        <w:pStyle w:val="ListParagraph"/>
        <w:numPr>
          <w:ilvl w:val="0"/>
          <w:numId w:val="3"/>
        </w:numPr>
        <w:spacing w:before="120"/>
        <w:rPr>
          <w:rFonts w:ascii="Century Gothic" w:hAnsi="Century Gothic"/>
          <w:color w:val="000000" w:themeColor="text1"/>
          <w:sz w:val="22"/>
          <w:szCs w:val="22"/>
          <w:lang w:val="fr-FR"/>
        </w:rPr>
      </w:pPr>
      <w:r>
        <w:rPr>
          <w:rFonts w:ascii="Century Gothic" w:hAnsi="Century Gothic"/>
          <w:color w:val="000000" w:themeColor="text1"/>
          <w:sz w:val="22"/>
          <w:szCs w:val="22"/>
          <w:lang w:val="fr-FR"/>
        </w:rPr>
        <w:t>générosité, don gratuit</w:t>
      </w:r>
    </w:p>
    <w:p w14:paraId="66492D4D" w14:textId="0A779A81" w:rsidR="00ED4A8A" w:rsidRDefault="00ED4A8A" w:rsidP="00ED4A8A">
      <w:pPr>
        <w:pStyle w:val="ListParagraph"/>
        <w:numPr>
          <w:ilvl w:val="0"/>
          <w:numId w:val="3"/>
        </w:numPr>
        <w:spacing w:before="120"/>
        <w:rPr>
          <w:rFonts w:ascii="Century Gothic" w:hAnsi="Century Gothic"/>
          <w:color w:val="000000" w:themeColor="text1"/>
          <w:sz w:val="22"/>
          <w:szCs w:val="22"/>
          <w:lang w:val="fr-FR"/>
        </w:rPr>
      </w:pPr>
      <w:r>
        <w:rPr>
          <w:rFonts w:ascii="Century Gothic" w:hAnsi="Century Gothic"/>
          <w:color w:val="000000" w:themeColor="text1"/>
          <w:sz w:val="22"/>
          <w:szCs w:val="22"/>
          <w:lang w:val="fr-FR"/>
        </w:rPr>
        <w:t>amour inconditionnel</w:t>
      </w:r>
    </w:p>
    <w:p w14:paraId="281D634F" w14:textId="5646CE03" w:rsidR="00ED4A8A" w:rsidRDefault="00ED4A8A" w:rsidP="00ED4A8A">
      <w:pPr>
        <w:pStyle w:val="ListParagraph"/>
        <w:numPr>
          <w:ilvl w:val="0"/>
          <w:numId w:val="3"/>
        </w:numPr>
        <w:spacing w:before="120"/>
        <w:rPr>
          <w:rFonts w:ascii="Century Gothic" w:hAnsi="Century Gothic"/>
          <w:color w:val="000000" w:themeColor="text1"/>
          <w:sz w:val="22"/>
          <w:szCs w:val="22"/>
          <w:lang w:val="fr-FR"/>
        </w:rPr>
      </w:pPr>
      <w:r>
        <w:rPr>
          <w:rFonts w:ascii="Century Gothic" w:hAnsi="Century Gothic"/>
          <w:color w:val="000000" w:themeColor="text1"/>
          <w:sz w:val="22"/>
          <w:szCs w:val="22"/>
          <w:lang w:val="fr-FR"/>
        </w:rPr>
        <w:t>pardon, douceur…</w:t>
      </w:r>
    </w:p>
    <w:p w14:paraId="755A3A27" w14:textId="1C4550AF" w:rsidR="00ED4A8A" w:rsidRDefault="00ED4A8A" w:rsidP="00ED4A8A">
      <w:pPr>
        <w:spacing w:before="120"/>
        <w:rPr>
          <w:rFonts w:ascii="Century Gothic" w:hAnsi="Century Gothic"/>
          <w:color w:val="000000" w:themeColor="text1"/>
          <w:sz w:val="22"/>
          <w:szCs w:val="22"/>
          <w:lang w:val="fr-FR"/>
        </w:rPr>
      </w:pPr>
      <w:r>
        <w:rPr>
          <w:rFonts w:ascii="Century Gothic" w:hAnsi="Century Gothic"/>
          <w:color w:val="000000" w:themeColor="text1"/>
          <w:sz w:val="22"/>
          <w:szCs w:val="22"/>
          <w:lang w:val="fr-FR"/>
        </w:rPr>
        <w:t>Pour les adversaires du monde nouveau de Dieu</w:t>
      </w:r>
      <w:r w:rsidR="0062146F">
        <w:rPr>
          <w:rFonts w:ascii="Century Gothic" w:hAnsi="Century Gothic"/>
          <w:color w:val="000000" w:themeColor="text1"/>
          <w:sz w:val="22"/>
          <w:szCs w:val="22"/>
          <w:lang w:val="fr-FR"/>
        </w:rPr>
        <w:t>,</w:t>
      </w:r>
      <w:r>
        <w:rPr>
          <w:rFonts w:ascii="Century Gothic" w:hAnsi="Century Gothic"/>
          <w:color w:val="000000" w:themeColor="text1"/>
          <w:sz w:val="22"/>
          <w:szCs w:val="22"/>
          <w:lang w:val="fr-FR"/>
        </w:rPr>
        <w:t xml:space="preserve"> ce </w:t>
      </w:r>
      <w:r w:rsidR="0062146F">
        <w:rPr>
          <w:rFonts w:ascii="Century Gothic" w:hAnsi="Century Gothic"/>
          <w:color w:val="000000" w:themeColor="text1"/>
          <w:sz w:val="22"/>
          <w:szCs w:val="22"/>
          <w:lang w:val="fr-FR"/>
        </w:rPr>
        <w:t>ne sont</w:t>
      </w:r>
      <w:r>
        <w:rPr>
          <w:rFonts w:ascii="Century Gothic" w:hAnsi="Century Gothic"/>
          <w:color w:val="000000" w:themeColor="text1"/>
          <w:sz w:val="22"/>
          <w:szCs w:val="22"/>
          <w:lang w:val="fr-FR"/>
        </w:rPr>
        <w:t xml:space="preserve"> que </w:t>
      </w:r>
      <w:r w:rsidRPr="007A3EFB">
        <w:rPr>
          <w:rFonts w:ascii="Century Gothic" w:hAnsi="Century Gothic"/>
          <w:b/>
          <w:color w:val="000000" w:themeColor="text1"/>
          <w:sz w:val="22"/>
          <w:szCs w:val="22"/>
          <w:lang w:val="fr-FR"/>
        </w:rPr>
        <w:t>rêveries et utopie</w:t>
      </w:r>
      <w:r>
        <w:rPr>
          <w:rFonts w:ascii="Century Gothic" w:hAnsi="Century Gothic"/>
          <w:color w:val="000000" w:themeColor="text1"/>
          <w:sz w:val="22"/>
          <w:szCs w:val="22"/>
          <w:lang w:val="fr-FR"/>
        </w:rPr>
        <w:t xml:space="preserve">. La réalité des humains semble être tout à fait autre chose ! Malheureusement souvent on ne veut pas voir que c’est précisément l’égoïsme, la convoitise, le désir de pouvoir… qui détruit le monde et les gens. Jésus </w:t>
      </w:r>
      <w:r w:rsidRPr="007A3EFB">
        <w:rPr>
          <w:rFonts w:ascii="Century Gothic" w:hAnsi="Century Gothic"/>
          <w:b/>
          <w:color w:val="000000" w:themeColor="text1"/>
          <w:sz w:val="22"/>
          <w:szCs w:val="22"/>
          <w:lang w:val="fr-FR"/>
        </w:rPr>
        <w:t>sait que l’apparence trompe</w:t>
      </w:r>
      <w:r>
        <w:rPr>
          <w:rFonts w:ascii="Century Gothic" w:hAnsi="Century Gothic"/>
          <w:color w:val="000000" w:themeColor="text1"/>
          <w:sz w:val="22"/>
          <w:szCs w:val="22"/>
          <w:lang w:val="fr-FR"/>
        </w:rPr>
        <w:t>, et que les valeurs du Royaume sont les seules qui peuvent ‘sauver’ le monde. Et c’est pour cela qu’il faut continuer à semer !</w:t>
      </w:r>
    </w:p>
    <w:p w14:paraId="43C54AF6" w14:textId="77777777" w:rsidR="00ED4A8A" w:rsidRDefault="00ED4A8A" w:rsidP="00ED4A8A">
      <w:pPr>
        <w:spacing w:before="120"/>
        <w:rPr>
          <w:rFonts w:ascii="Century Gothic" w:hAnsi="Century Gothic"/>
          <w:color w:val="000000" w:themeColor="text1"/>
          <w:sz w:val="22"/>
          <w:szCs w:val="22"/>
          <w:lang w:val="fr-FR"/>
        </w:rPr>
      </w:pPr>
    </w:p>
    <w:p w14:paraId="70B1F99B" w14:textId="41A19E59" w:rsidR="00ED4A8A" w:rsidRPr="00BF5A7C" w:rsidRDefault="00741ADE" w:rsidP="00ED4A8A">
      <w:pPr>
        <w:pBdr>
          <w:top w:val="single" w:sz="18" w:space="1" w:color="BFBFBF"/>
          <w:left w:val="single" w:sz="18" w:space="4" w:color="BFBFBF"/>
          <w:bottom w:val="single" w:sz="18" w:space="1" w:color="BFBFBF"/>
          <w:right w:val="single" w:sz="18" w:space="4" w:color="BFBFBF"/>
        </w:pBdr>
        <w:rPr>
          <w:rFonts w:ascii="Century Gothic" w:hAnsi="Century Gothic"/>
          <w:b/>
          <w:color w:val="800000"/>
          <w:lang w:val="fr-FR"/>
        </w:rPr>
      </w:pPr>
      <w:r w:rsidRPr="00C45843">
        <w:rPr>
          <w:rFonts w:ascii="Century Gothic" w:hAnsi="Century Gothic"/>
          <w:sz w:val="22"/>
          <w:szCs w:val="22"/>
          <w:highlight w:val="yellow"/>
        </w:rPr>
        <w:sym w:font="Wingdings 2" w:char="F03A"/>
      </w:r>
      <w:r>
        <w:rPr>
          <w:rFonts w:ascii="Century Gothic" w:hAnsi="Century Gothic"/>
          <w:sz w:val="22"/>
          <w:szCs w:val="22"/>
        </w:rPr>
        <w:t xml:space="preserve"> </w:t>
      </w:r>
      <w:r w:rsidR="00ED4A8A" w:rsidRPr="00BF5A7C">
        <w:rPr>
          <w:rFonts w:ascii="Century Gothic" w:hAnsi="Century Gothic"/>
          <w:b/>
          <w:color w:val="800000"/>
          <w:lang w:val="fr-FR"/>
        </w:rPr>
        <w:t>Parlons-en</w:t>
      </w:r>
    </w:p>
    <w:p w14:paraId="76C197E8" w14:textId="23E2F9F2" w:rsidR="00ED4A8A" w:rsidRPr="00ED4A8A" w:rsidRDefault="00ED4A8A" w:rsidP="00ED4A8A">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sz w:val="22"/>
          <w:szCs w:val="22"/>
          <w:lang w:val="fr-FR"/>
        </w:rPr>
      </w:pPr>
      <w:r>
        <w:rPr>
          <w:rFonts w:ascii="Century Gothic" w:hAnsi="Century Gothic"/>
          <w:color w:val="800000"/>
          <w:sz w:val="22"/>
          <w:szCs w:val="22"/>
          <w:lang w:val="fr-FR"/>
        </w:rPr>
        <w:t xml:space="preserve">Quelles sont les </w:t>
      </w:r>
      <w:r w:rsidRPr="007A3EFB">
        <w:rPr>
          <w:rFonts w:ascii="Century Gothic" w:hAnsi="Century Gothic"/>
          <w:b/>
          <w:color w:val="800000"/>
          <w:sz w:val="22"/>
          <w:szCs w:val="22"/>
          <w:lang w:val="fr-FR"/>
        </w:rPr>
        <w:t>influences</w:t>
      </w:r>
      <w:r>
        <w:rPr>
          <w:rFonts w:ascii="Century Gothic" w:hAnsi="Century Gothic"/>
          <w:color w:val="800000"/>
          <w:sz w:val="22"/>
          <w:szCs w:val="22"/>
          <w:lang w:val="fr-FR"/>
        </w:rPr>
        <w:t xml:space="preserve"> qui font que les citadins sont de moins en moins ouverts à la religion ? L’as-tu expérimenté toi-même ?</w:t>
      </w:r>
    </w:p>
    <w:p w14:paraId="75F0EB98" w14:textId="719E1475" w:rsidR="00ED4A8A" w:rsidRPr="00E33A2E" w:rsidRDefault="00ED4A8A" w:rsidP="00ED4A8A">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sz w:val="22"/>
          <w:szCs w:val="22"/>
          <w:lang w:val="fr-FR"/>
        </w:rPr>
      </w:pPr>
      <w:r>
        <w:rPr>
          <w:rFonts w:ascii="Century Gothic" w:hAnsi="Century Gothic"/>
          <w:color w:val="800000"/>
          <w:sz w:val="22"/>
          <w:szCs w:val="22"/>
          <w:lang w:val="fr-FR"/>
        </w:rPr>
        <w:lastRenderedPageBreak/>
        <w:t xml:space="preserve">Quels aspects de la </w:t>
      </w:r>
      <w:r w:rsidRPr="007A3EFB">
        <w:rPr>
          <w:rFonts w:ascii="Century Gothic" w:hAnsi="Century Gothic"/>
          <w:b/>
          <w:color w:val="800000"/>
          <w:sz w:val="22"/>
          <w:szCs w:val="22"/>
          <w:lang w:val="fr-FR"/>
        </w:rPr>
        <w:t>pensée postmoderne</w:t>
      </w:r>
      <w:r>
        <w:rPr>
          <w:rFonts w:ascii="Century Gothic" w:hAnsi="Century Gothic"/>
          <w:color w:val="800000"/>
          <w:sz w:val="22"/>
          <w:szCs w:val="22"/>
          <w:lang w:val="fr-FR"/>
        </w:rPr>
        <w:t xml:space="preserve"> </w:t>
      </w:r>
      <w:r w:rsidR="00E33A2E">
        <w:rPr>
          <w:rFonts w:ascii="Century Gothic" w:hAnsi="Century Gothic"/>
          <w:color w:val="800000"/>
          <w:sz w:val="22"/>
          <w:szCs w:val="22"/>
          <w:lang w:val="fr-FR"/>
        </w:rPr>
        <w:t>peuvent être positifs, même dans une perspective chrétienne (authenticité - recherche d’identité, de sens et de but – besoin de contacts – spiritualité – tolérance…). Discutez-en ensemble.</w:t>
      </w:r>
    </w:p>
    <w:p w14:paraId="4FDD233F" w14:textId="0E6775AD" w:rsidR="00E33A2E" w:rsidRPr="00E33A2E" w:rsidRDefault="00E33A2E" w:rsidP="00ED4A8A">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sz w:val="22"/>
          <w:szCs w:val="22"/>
          <w:lang w:val="fr-FR"/>
        </w:rPr>
      </w:pPr>
      <w:r>
        <w:rPr>
          <w:rFonts w:ascii="Century Gothic" w:hAnsi="Century Gothic"/>
          <w:color w:val="800000"/>
          <w:sz w:val="22"/>
          <w:szCs w:val="22"/>
          <w:lang w:val="fr-FR"/>
        </w:rPr>
        <w:t xml:space="preserve">Des </w:t>
      </w:r>
      <w:r w:rsidRPr="007A3EFB">
        <w:rPr>
          <w:rFonts w:ascii="Century Gothic" w:hAnsi="Century Gothic"/>
          <w:b/>
          <w:color w:val="800000"/>
          <w:sz w:val="22"/>
          <w:szCs w:val="22"/>
          <w:lang w:val="fr-FR"/>
        </w:rPr>
        <w:t>personnes sécularisées</w:t>
      </w:r>
      <w:r>
        <w:rPr>
          <w:rFonts w:ascii="Century Gothic" w:hAnsi="Century Gothic"/>
          <w:color w:val="800000"/>
          <w:sz w:val="22"/>
          <w:szCs w:val="22"/>
          <w:lang w:val="fr-FR"/>
        </w:rPr>
        <w:t xml:space="preserve"> sont à l</w:t>
      </w:r>
      <w:r w:rsidR="0062146F">
        <w:rPr>
          <w:rFonts w:ascii="Century Gothic" w:hAnsi="Century Gothic"/>
          <w:color w:val="800000"/>
          <w:sz w:val="22"/>
          <w:szCs w:val="22"/>
          <w:lang w:val="fr-FR"/>
        </w:rPr>
        <w:t>a</w:t>
      </w:r>
      <w:r>
        <w:rPr>
          <w:rFonts w:ascii="Century Gothic" w:hAnsi="Century Gothic"/>
          <w:color w:val="800000"/>
          <w:sz w:val="22"/>
          <w:szCs w:val="22"/>
          <w:lang w:val="fr-FR"/>
        </w:rPr>
        <w:t xml:space="preserve"> recherche de sens profond, mais ressentent peu le besoin de direction divine. Ils pensent que c’est à eux de prendre les décisions qui dans le passé étaient laissées à Dieu. Comment pouvons-nous prendre en compte ces raisonnements si nous voulons leur apporter l’évangile ?</w:t>
      </w:r>
    </w:p>
    <w:p w14:paraId="36B654EB" w14:textId="06481A5A" w:rsidR="00E33A2E" w:rsidRPr="00E33A2E" w:rsidRDefault="00E33A2E" w:rsidP="00ED4A8A">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sz w:val="22"/>
          <w:szCs w:val="22"/>
          <w:lang w:val="fr-FR"/>
        </w:rPr>
      </w:pPr>
      <w:r w:rsidRPr="007A3EFB">
        <w:rPr>
          <w:rFonts w:ascii="Century Gothic" w:hAnsi="Century Gothic"/>
          <w:b/>
          <w:color w:val="800000"/>
          <w:sz w:val="22"/>
          <w:szCs w:val="22"/>
          <w:lang w:val="fr-FR"/>
        </w:rPr>
        <w:t>‘On ne peut pas transmettre ce que l’on ne possède pas soi-même’</w:t>
      </w:r>
      <w:r>
        <w:rPr>
          <w:rFonts w:ascii="Century Gothic" w:hAnsi="Century Gothic"/>
          <w:color w:val="800000"/>
          <w:sz w:val="22"/>
          <w:szCs w:val="22"/>
          <w:lang w:val="fr-FR"/>
        </w:rPr>
        <w:t>. Il ne faut pas que les semeurs soient eux-mêmes une barrière… Vois-tu des erreurs qu’il vaut mieux éviter dans nos relations avec les citadins ?</w:t>
      </w:r>
    </w:p>
    <w:p w14:paraId="1727B189" w14:textId="635D3941" w:rsidR="00E33A2E" w:rsidRPr="00B348C8" w:rsidRDefault="00E33A2E" w:rsidP="00ED4A8A">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sz w:val="22"/>
          <w:szCs w:val="22"/>
          <w:lang w:val="fr-FR"/>
        </w:rPr>
      </w:pPr>
      <w:r w:rsidRPr="007A3EFB">
        <w:rPr>
          <w:rFonts w:ascii="Century Gothic" w:hAnsi="Century Gothic"/>
          <w:b/>
          <w:color w:val="800000"/>
          <w:sz w:val="22"/>
          <w:szCs w:val="22"/>
          <w:lang w:val="fr-FR"/>
        </w:rPr>
        <w:t>Les temps ont changé</w:t>
      </w:r>
      <w:r>
        <w:rPr>
          <w:rFonts w:ascii="Century Gothic" w:hAnsi="Century Gothic"/>
          <w:color w:val="800000"/>
          <w:sz w:val="22"/>
          <w:szCs w:val="22"/>
          <w:lang w:val="fr-FR"/>
        </w:rPr>
        <w:t xml:space="preserve">. Ce qui marchait dans le temps, n’est plus forcément efficace aujourd’hui. Echangez des idées concrètes pour </w:t>
      </w:r>
      <w:r w:rsidR="00B348C8">
        <w:rPr>
          <w:rFonts w:ascii="Century Gothic" w:hAnsi="Century Gothic"/>
          <w:color w:val="800000"/>
          <w:sz w:val="22"/>
          <w:szCs w:val="22"/>
          <w:lang w:val="fr-FR"/>
        </w:rPr>
        <w:t>apporter l’évangile de façon</w:t>
      </w:r>
      <w:r>
        <w:rPr>
          <w:rFonts w:ascii="Century Gothic" w:hAnsi="Century Gothic"/>
          <w:color w:val="800000"/>
          <w:sz w:val="22"/>
          <w:szCs w:val="22"/>
          <w:lang w:val="fr-FR"/>
        </w:rPr>
        <w:t xml:space="preserve"> adaptée</w:t>
      </w:r>
      <w:r w:rsidR="00B348C8">
        <w:rPr>
          <w:rFonts w:ascii="Century Gothic" w:hAnsi="Century Gothic"/>
          <w:color w:val="800000"/>
          <w:sz w:val="22"/>
          <w:szCs w:val="22"/>
          <w:lang w:val="fr-FR"/>
        </w:rPr>
        <w:t xml:space="preserve"> à notre temps.</w:t>
      </w:r>
    </w:p>
    <w:p w14:paraId="718A57F5" w14:textId="6B8448CF" w:rsidR="00B348C8" w:rsidRPr="00B348C8" w:rsidRDefault="00B348C8" w:rsidP="00ED4A8A">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sz w:val="22"/>
          <w:szCs w:val="22"/>
          <w:lang w:val="fr-FR"/>
        </w:rPr>
      </w:pPr>
      <w:r>
        <w:rPr>
          <w:rFonts w:ascii="Century Gothic" w:hAnsi="Century Gothic"/>
          <w:color w:val="800000"/>
          <w:sz w:val="22"/>
          <w:szCs w:val="22"/>
          <w:lang w:val="fr-FR"/>
        </w:rPr>
        <w:t xml:space="preserve">Quelle devrait </w:t>
      </w:r>
      <w:r w:rsidRPr="007A3EFB">
        <w:rPr>
          <w:rFonts w:ascii="Century Gothic" w:hAnsi="Century Gothic"/>
          <w:b/>
          <w:color w:val="800000"/>
          <w:sz w:val="22"/>
          <w:szCs w:val="22"/>
          <w:lang w:val="fr-FR"/>
        </w:rPr>
        <w:t>être la motivation</w:t>
      </w:r>
      <w:r>
        <w:rPr>
          <w:rFonts w:ascii="Century Gothic" w:hAnsi="Century Gothic"/>
          <w:color w:val="800000"/>
          <w:sz w:val="22"/>
          <w:szCs w:val="22"/>
          <w:lang w:val="fr-FR"/>
        </w:rPr>
        <w:t xml:space="preserve"> pour ‘semer’ ? Lisez Jean 15 :12,13</w:t>
      </w:r>
    </w:p>
    <w:p w14:paraId="7068474D" w14:textId="211B4B16" w:rsidR="00B348C8" w:rsidRPr="00A6185B" w:rsidRDefault="00B348C8" w:rsidP="00ED4A8A">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sz w:val="22"/>
          <w:szCs w:val="22"/>
          <w:lang w:val="fr-FR"/>
        </w:rPr>
      </w:pPr>
      <w:r>
        <w:rPr>
          <w:rFonts w:ascii="Century Gothic" w:hAnsi="Century Gothic"/>
          <w:color w:val="800000"/>
          <w:sz w:val="22"/>
          <w:szCs w:val="22"/>
          <w:lang w:val="fr-FR"/>
        </w:rPr>
        <w:t>Le semeur a le désir que chaque champ ait la chance de porter du fruit. Il veut donner sens et espérance à chacun. Avons-nous ce même désir, ou y a-t-il des gens ou des groupes auxquels nous portons peu d’attention ?</w:t>
      </w:r>
    </w:p>
    <w:p w14:paraId="02D9983C" w14:textId="77777777" w:rsidR="00ED4A8A" w:rsidRDefault="00ED4A8A" w:rsidP="00ED4A8A">
      <w:pPr>
        <w:spacing w:before="120"/>
        <w:rPr>
          <w:rFonts w:ascii="Century Gothic" w:hAnsi="Century Gothic"/>
          <w:color w:val="000000" w:themeColor="text1"/>
          <w:sz w:val="22"/>
          <w:szCs w:val="22"/>
          <w:lang w:val="fr-FR"/>
        </w:rPr>
      </w:pPr>
    </w:p>
    <w:p w14:paraId="3F0CB835" w14:textId="50E65095" w:rsidR="00B348C8" w:rsidRPr="00BF5A7C" w:rsidRDefault="00741ADE" w:rsidP="00B348C8">
      <w:pPr>
        <w:shd w:val="clear" w:color="auto" w:fill="E6E6E6"/>
        <w:rPr>
          <w:rFonts w:ascii="Century Gothic" w:hAnsi="Century Gothic"/>
          <w:b/>
          <w:lang w:val="fr-FR"/>
        </w:rPr>
      </w:pPr>
      <w:r w:rsidRPr="00C45843">
        <w:rPr>
          <w:rFonts w:ascii="Century Gothic" w:hAnsi="Century Gothic"/>
          <w:sz w:val="22"/>
          <w:szCs w:val="22"/>
          <w:highlight w:val="yellow"/>
        </w:rPr>
        <w:sym w:font="Wingdings 2" w:char="F03A"/>
      </w:r>
      <w:r>
        <w:rPr>
          <w:rFonts w:ascii="Century Gothic" w:hAnsi="Century Gothic"/>
          <w:sz w:val="22"/>
          <w:szCs w:val="22"/>
        </w:rPr>
        <w:t xml:space="preserve"> </w:t>
      </w:r>
      <w:r w:rsidR="00B348C8">
        <w:rPr>
          <w:rFonts w:ascii="Century Gothic" w:hAnsi="Century Gothic"/>
          <w:b/>
          <w:lang w:val="fr-FR"/>
        </w:rPr>
        <w:t>Cela peut réussir !</w:t>
      </w:r>
    </w:p>
    <w:p w14:paraId="55587EFE" w14:textId="79950822" w:rsidR="00B348C8" w:rsidRDefault="00B348C8" w:rsidP="00B348C8">
      <w:pPr>
        <w:spacing w:before="120"/>
        <w:rPr>
          <w:rFonts w:ascii="Century Gothic" w:hAnsi="Century Gothic"/>
          <w:color w:val="000000" w:themeColor="text1"/>
          <w:sz w:val="22"/>
          <w:szCs w:val="22"/>
          <w:lang w:val="fr-FR"/>
        </w:rPr>
      </w:pPr>
      <w:r>
        <w:rPr>
          <w:rFonts w:ascii="Century Gothic" w:hAnsi="Century Gothic"/>
          <w:color w:val="000000" w:themeColor="text1"/>
          <w:sz w:val="22"/>
          <w:szCs w:val="22"/>
          <w:lang w:val="fr-FR"/>
        </w:rPr>
        <w:t xml:space="preserve">Ceux qui pensent que le message de salut que Jésus apporte est voué à l’échec, tenant compte de la mentalité humaine, se trompent. Dans la parabole c’est la pleine réussite une fois sur quatre. Et cela en vaut la peine, car les résultats dépassent largement les attentes ! Arrivé au résultat positif on a l’impression que la parabole </w:t>
      </w:r>
      <w:r w:rsidRPr="007A3EFB">
        <w:rPr>
          <w:rFonts w:ascii="Century Gothic" w:hAnsi="Century Gothic"/>
          <w:b/>
          <w:color w:val="000000" w:themeColor="text1"/>
          <w:sz w:val="22"/>
          <w:szCs w:val="22"/>
          <w:lang w:val="fr-FR"/>
        </w:rPr>
        <w:t>‘explose’</w:t>
      </w:r>
      <w:r>
        <w:rPr>
          <w:rFonts w:ascii="Century Gothic" w:hAnsi="Century Gothic"/>
          <w:color w:val="000000" w:themeColor="text1"/>
          <w:sz w:val="22"/>
          <w:szCs w:val="22"/>
          <w:lang w:val="fr-FR"/>
        </w:rPr>
        <w:t xml:space="preserve"> : </w:t>
      </w:r>
      <w:r w:rsidRPr="007A3EFB">
        <w:rPr>
          <w:rFonts w:ascii="Century Gothic" w:hAnsi="Century Gothic"/>
          <w:b/>
          <w:color w:val="000000" w:themeColor="text1"/>
          <w:sz w:val="22"/>
          <w:szCs w:val="22"/>
          <w:lang w:val="fr-FR"/>
        </w:rPr>
        <w:t>il y a du fruit, 30 – 60 – 100 !</w:t>
      </w:r>
    </w:p>
    <w:p w14:paraId="71962793" w14:textId="42850B8B" w:rsidR="00B348C8" w:rsidRDefault="00B348C8" w:rsidP="00B348C8">
      <w:pPr>
        <w:spacing w:before="120"/>
        <w:rPr>
          <w:rFonts w:ascii="Century Gothic" w:hAnsi="Century Gothic"/>
          <w:color w:val="000000" w:themeColor="text1"/>
          <w:sz w:val="22"/>
          <w:szCs w:val="22"/>
          <w:lang w:val="fr-FR"/>
        </w:rPr>
      </w:pPr>
      <w:r>
        <w:rPr>
          <w:rFonts w:ascii="Century Gothic" w:hAnsi="Century Gothic"/>
          <w:color w:val="000000" w:themeColor="text1"/>
          <w:sz w:val="22"/>
          <w:szCs w:val="22"/>
          <w:lang w:val="fr-FR"/>
        </w:rPr>
        <w:t>A notre époque on peut s’attendre à un rapport de 25 pour un. Au temps de Jésus le rapport était largement inférieur : 10 pour 1 était déjà un succès. La parabole parle même de fruits au centuple ! Cela ne veut pas dire que c’est toujours facile, car il reste le fait que cela rate 3 fois sur 4…</w:t>
      </w:r>
    </w:p>
    <w:p w14:paraId="0518B595" w14:textId="5AE470A5" w:rsidR="00B348C8" w:rsidRDefault="00B348C8" w:rsidP="00B348C8">
      <w:pPr>
        <w:spacing w:before="120"/>
        <w:rPr>
          <w:rFonts w:ascii="Century Gothic" w:hAnsi="Century Gothic"/>
          <w:color w:val="000000" w:themeColor="text1"/>
          <w:sz w:val="22"/>
          <w:szCs w:val="22"/>
          <w:lang w:val="fr-FR"/>
        </w:rPr>
      </w:pPr>
      <w:r>
        <w:rPr>
          <w:rFonts w:ascii="Century Gothic" w:hAnsi="Century Gothic"/>
          <w:color w:val="000000" w:themeColor="text1"/>
          <w:sz w:val="22"/>
          <w:szCs w:val="22"/>
          <w:lang w:val="fr-FR"/>
        </w:rPr>
        <w:t>Mais lorsque cela réussit, lorsque l’évangile prend racine, alors cela vaut vraiment la peine</w:t>
      </w:r>
      <w:r w:rsidR="00E90D37">
        <w:rPr>
          <w:rFonts w:ascii="Century Gothic" w:hAnsi="Century Gothic"/>
          <w:color w:val="000000" w:themeColor="text1"/>
          <w:sz w:val="22"/>
          <w:szCs w:val="22"/>
          <w:lang w:val="fr-FR"/>
        </w:rPr>
        <w:t xml:space="preserve">. Et c’est bien pour cela qu’on continue à œuvrer ! Là où la bonne semence du Royaume est semée, il y a toujours un endroit (un cœur, une vie) où le miracle se produit. </w:t>
      </w:r>
    </w:p>
    <w:p w14:paraId="45BCEA58" w14:textId="61A667E5" w:rsidR="00E90D37" w:rsidRDefault="00E90D37" w:rsidP="00B348C8">
      <w:pPr>
        <w:spacing w:before="120"/>
        <w:rPr>
          <w:rFonts w:ascii="Century Gothic" w:hAnsi="Century Gothic"/>
          <w:color w:val="000000" w:themeColor="text1"/>
          <w:sz w:val="22"/>
          <w:szCs w:val="22"/>
          <w:lang w:val="fr-FR"/>
        </w:rPr>
      </w:pPr>
      <w:r>
        <w:rPr>
          <w:rFonts w:ascii="Century Gothic" w:hAnsi="Century Gothic"/>
          <w:color w:val="000000" w:themeColor="text1"/>
          <w:sz w:val="22"/>
          <w:szCs w:val="22"/>
          <w:lang w:val="fr-FR"/>
        </w:rPr>
        <w:t>Il est important de noter que la parabole ne se concentre pas uniquement sur les échecs. Irrésistiblement elle aboutit à la force vitale, la vigueur de la semence (la parole du Royaume)</w:t>
      </w:r>
    </w:p>
    <w:p w14:paraId="47ECA2EB" w14:textId="6C82CFDF" w:rsidR="00E90D37" w:rsidRDefault="00E90D37" w:rsidP="00B348C8">
      <w:pPr>
        <w:spacing w:before="120"/>
        <w:rPr>
          <w:rFonts w:ascii="Century Gothic" w:hAnsi="Century Gothic"/>
          <w:color w:val="000000" w:themeColor="text1"/>
          <w:sz w:val="22"/>
          <w:szCs w:val="22"/>
          <w:lang w:val="fr-FR"/>
        </w:rPr>
      </w:pPr>
      <w:r>
        <w:rPr>
          <w:rFonts w:ascii="Century Gothic" w:hAnsi="Century Gothic"/>
          <w:b/>
          <w:color w:val="000000" w:themeColor="text1"/>
          <w:sz w:val="22"/>
          <w:szCs w:val="22"/>
          <w:u w:val="single"/>
          <w:lang w:val="fr-FR"/>
        </w:rPr>
        <w:t>Remarque </w:t>
      </w:r>
      <w:r>
        <w:rPr>
          <w:rFonts w:ascii="Century Gothic" w:hAnsi="Century Gothic"/>
          <w:color w:val="000000" w:themeColor="text1"/>
          <w:sz w:val="22"/>
          <w:szCs w:val="22"/>
          <w:lang w:val="fr-FR"/>
        </w:rPr>
        <w:t xml:space="preserve">: La parabole nous encourage aussi à réfléchir sur la façon dont nous comprenons notre tâche en tant que croyants / église dans ce monde. On entend souvent dire que notre tâche consiste à </w:t>
      </w:r>
      <w:r w:rsidRPr="007A3EFB">
        <w:rPr>
          <w:rFonts w:ascii="Century Gothic" w:hAnsi="Century Gothic"/>
          <w:b/>
          <w:color w:val="000000" w:themeColor="text1"/>
          <w:sz w:val="22"/>
          <w:szCs w:val="22"/>
          <w:lang w:val="fr-FR"/>
        </w:rPr>
        <w:t>prêcher l’évangile au monde entier</w:t>
      </w:r>
      <w:r>
        <w:rPr>
          <w:rFonts w:ascii="Century Gothic" w:hAnsi="Century Gothic"/>
          <w:color w:val="000000" w:themeColor="text1"/>
          <w:sz w:val="22"/>
          <w:szCs w:val="22"/>
          <w:lang w:val="fr-FR"/>
        </w:rPr>
        <w:t>, et que la partie est gagnée lorsque nous avons atteint cet objectif. Et entretemps nous voyons beaucoup de nos églises se vider… Alors on se décourage et on baisse les bras.</w:t>
      </w:r>
      <w:r>
        <w:rPr>
          <w:rFonts w:ascii="Century Gothic" w:hAnsi="Century Gothic"/>
          <w:color w:val="000000" w:themeColor="text1"/>
          <w:sz w:val="22"/>
          <w:szCs w:val="22"/>
          <w:lang w:val="fr-FR"/>
        </w:rPr>
        <w:tab/>
      </w:r>
      <w:r>
        <w:rPr>
          <w:rFonts w:ascii="Century Gothic" w:hAnsi="Century Gothic"/>
          <w:color w:val="000000" w:themeColor="text1"/>
          <w:sz w:val="22"/>
          <w:szCs w:val="22"/>
          <w:lang w:val="fr-FR"/>
        </w:rPr>
        <w:tab/>
      </w:r>
      <w:r>
        <w:rPr>
          <w:rFonts w:ascii="Century Gothic" w:hAnsi="Century Gothic"/>
          <w:color w:val="000000" w:themeColor="text1"/>
          <w:sz w:val="22"/>
          <w:szCs w:val="22"/>
          <w:lang w:val="fr-FR"/>
        </w:rPr>
        <w:tab/>
      </w:r>
      <w:r>
        <w:rPr>
          <w:rFonts w:ascii="Century Gothic" w:hAnsi="Century Gothic"/>
          <w:color w:val="000000" w:themeColor="text1"/>
          <w:sz w:val="22"/>
          <w:szCs w:val="22"/>
          <w:lang w:val="fr-FR"/>
        </w:rPr>
        <w:tab/>
      </w:r>
      <w:r>
        <w:rPr>
          <w:rFonts w:ascii="Century Gothic" w:hAnsi="Century Gothic"/>
          <w:color w:val="000000" w:themeColor="text1"/>
          <w:sz w:val="22"/>
          <w:szCs w:val="22"/>
          <w:lang w:val="fr-FR"/>
        </w:rPr>
        <w:tab/>
      </w:r>
      <w:r>
        <w:rPr>
          <w:rFonts w:ascii="Century Gothic" w:hAnsi="Century Gothic"/>
          <w:color w:val="000000" w:themeColor="text1"/>
          <w:sz w:val="22"/>
          <w:szCs w:val="22"/>
          <w:lang w:val="fr-FR"/>
        </w:rPr>
        <w:tab/>
      </w:r>
      <w:r>
        <w:rPr>
          <w:rFonts w:ascii="Century Gothic" w:hAnsi="Century Gothic"/>
          <w:color w:val="000000" w:themeColor="text1"/>
          <w:sz w:val="22"/>
          <w:szCs w:val="22"/>
          <w:lang w:val="fr-FR"/>
        </w:rPr>
        <w:tab/>
      </w:r>
      <w:r>
        <w:rPr>
          <w:rFonts w:ascii="Century Gothic" w:hAnsi="Century Gothic"/>
          <w:color w:val="000000" w:themeColor="text1"/>
          <w:sz w:val="22"/>
          <w:szCs w:val="22"/>
          <w:lang w:val="fr-FR"/>
        </w:rPr>
        <w:tab/>
      </w:r>
      <w:r>
        <w:rPr>
          <w:rFonts w:ascii="Century Gothic" w:hAnsi="Century Gothic"/>
          <w:color w:val="000000" w:themeColor="text1"/>
          <w:sz w:val="22"/>
          <w:szCs w:val="22"/>
          <w:lang w:val="fr-FR"/>
        </w:rPr>
        <w:tab/>
      </w:r>
      <w:r>
        <w:rPr>
          <w:rFonts w:ascii="Century Gothic" w:hAnsi="Century Gothic"/>
          <w:color w:val="000000" w:themeColor="text1"/>
          <w:sz w:val="22"/>
          <w:szCs w:val="22"/>
          <w:lang w:val="fr-FR"/>
        </w:rPr>
        <w:tab/>
        <w:t xml:space="preserve">        La parabole que Jésus raconte nous incite à voir les choses différemment. Ce qui compte dans l’aventure du monde nouveau de Dieu, c’est qu’une partie de </w:t>
      </w:r>
      <w:r w:rsidR="00270F49">
        <w:rPr>
          <w:rFonts w:ascii="Century Gothic" w:hAnsi="Century Gothic"/>
          <w:color w:val="000000" w:themeColor="text1"/>
          <w:sz w:val="22"/>
          <w:szCs w:val="22"/>
          <w:lang w:val="fr-FR"/>
        </w:rPr>
        <w:t xml:space="preserve">la semence semée (et bien oui, il faut encore et toujours semer !) tombe dans la bonne terre. Alors le ‘succès’ est garanti. Il se passe quelque chose de formidable ! Alors il se peut bien que l’église </w:t>
      </w:r>
      <w:r w:rsidR="004E7AF2">
        <w:rPr>
          <w:rFonts w:ascii="Century Gothic" w:hAnsi="Century Gothic"/>
          <w:color w:val="000000" w:themeColor="text1"/>
          <w:sz w:val="22"/>
          <w:szCs w:val="22"/>
          <w:lang w:val="fr-FR"/>
        </w:rPr>
        <w:t>ne soit</w:t>
      </w:r>
      <w:r w:rsidR="00270F49">
        <w:rPr>
          <w:rFonts w:ascii="Century Gothic" w:hAnsi="Century Gothic"/>
          <w:color w:val="000000" w:themeColor="text1"/>
          <w:sz w:val="22"/>
          <w:szCs w:val="22"/>
          <w:lang w:val="fr-FR"/>
        </w:rPr>
        <w:t xml:space="preserve"> pas remplie… mais au moins quelque chose </w:t>
      </w:r>
      <w:r w:rsidR="00270F49" w:rsidRPr="007A3EFB">
        <w:rPr>
          <w:rFonts w:ascii="Century Gothic" w:hAnsi="Century Gothic"/>
          <w:b/>
          <w:color w:val="000000" w:themeColor="text1"/>
          <w:sz w:val="22"/>
          <w:szCs w:val="22"/>
          <w:lang w:val="fr-FR"/>
        </w:rPr>
        <w:t>a changé dans la vie de ceux qui ont reçu la semence</w:t>
      </w:r>
      <w:r w:rsidR="00270F49">
        <w:rPr>
          <w:rFonts w:ascii="Century Gothic" w:hAnsi="Century Gothic"/>
          <w:color w:val="000000" w:themeColor="text1"/>
          <w:sz w:val="22"/>
          <w:szCs w:val="22"/>
          <w:lang w:val="fr-FR"/>
        </w:rPr>
        <w:t>. Il y a du fruit ! Et cela vaut la peine : le processus continue… irrésistiblement !</w:t>
      </w:r>
    </w:p>
    <w:p w14:paraId="59C27546" w14:textId="77777777" w:rsidR="00270F49" w:rsidRDefault="00270F49" w:rsidP="00B348C8">
      <w:pPr>
        <w:spacing w:before="120"/>
        <w:rPr>
          <w:rFonts w:ascii="Century Gothic" w:hAnsi="Century Gothic"/>
          <w:color w:val="000000" w:themeColor="text1"/>
          <w:sz w:val="22"/>
          <w:szCs w:val="22"/>
          <w:lang w:val="fr-FR"/>
        </w:rPr>
      </w:pPr>
    </w:p>
    <w:p w14:paraId="3FC112C5" w14:textId="6D4FC77B" w:rsidR="00270F49" w:rsidRPr="00BF5A7C" w:rsidRDefault="00741ADE" w:rsidP="00270F49">
      <w:pPr>
        <w:pBdr>
          <w:top w:val="single" w:sz="18" w:space="1" w:color="BFBFBF"/>
          <w:left w:val="single" w:sz="18" w:space="4" w:color="BFBFBF"/>
          <w:bottom w:val="single" w:sz="18" w:space="1" w:color="BFBFBF"/>
          <w:right w:val="single" w:sz="18" w:space="4" w:color="BFBFBF"/>
        </w:pBdr>
        <w:rPr>
          <w:rFonts w:ascii="Century Gothic" w:hAnsi="Century Gothic"/>
          <w:b/>
          <w:color w:val="800000"/>
          <w:lang w:val="fr-FR"/>
        </w:rPr>
      </w:pPr>
      <w:r w:rsidRPr="00C45843">
        <w:rPr>
          <w:rFonts w:ascii="Century Gothic" w:hAnsi="Century Gothic"/>
          <w:sz w:val="22"/>
          <w:szCs w:val="22"/>
          <w:highlight w:val="yellow"/>
        </w:rPr>
        <w:sym w:font="Wingdings 2" w:char="F03A"/>
      </w:r>
      <w:r>
        <w:rPr>
          <w:rFonts w:ascii="Century Gothic" w:hAnsi="Century Gothic"/>
          <w:sz w:val="22"/>
          <w:szCs w:val="22"/>
        </w:rPr>
        <w:t xml:space="preserve"> </w:t>
      </w:r>
      <w:r w:rsidR="00270F49" w:rsidRPr="00BF5A7C">
        <w:rPr>
          <w:rFonts w:ascii="Century Gothic" w:hAnsi="Century Gothic"/>
          <w:b/>
          <w:color w:val="800000"/>
          <w:lang w:val="fr-FR"/>
        </w:rPr>
        <w:t>Parlons-en</w:t>
      </w:r>
    </w:p>
    <w:p w14:paraId="0FA9E982" w14:textId="77777777" w:rsidR="00270F49" w:rsidRPr="00270F49" w:rsidRDefault="00270F49" w:rsidP="00270F49">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sz w:val="22"/>
          <w:szCs w:val="22"/>
          <w:lang w:val="fr-FR"/>
        </w:rPr>
      </w:pPr>
      <w:bookmarkStart w:id="0" w:name="_GoBack"/>
      <w:r>
        <w:rPr>
          <w:rFonts w:ascii="Century Gothic" w:hAnsi="Century Gothic"/>
          <w:color w:val="800000"/>
          <w:sz w:val="22"/>
          <w:szCs w:val="22"/>
          <w:lang w:val="fr-FR"/>
        </w:rPr>
        <w:t>Jésus commence la parabole en disant ‘écoutez ‘ et la termine avec l’exhortation ‘</w:t>
      </w:r>
      <w:r w:rsidRPr="00270F49">
        <w:rPr>
          <w:rFonts w:ascii="Century Gothic" w:hAnsi="Century Gothic"/>
          <w:color w:val="800000"/>
          <w:sz w:val="22"/>
          <w:szCs w:val="22"/>
          <w:lang w:val="fr-FR"/>
        </w:rPr>
        <w:t>Que celui qui a des oreilles pour entendre, entende.</w:t>
      </w:r>
      <w:r>
        <w:rPr>
          <w:rFonts w:ascii="Century Gothic" w:hAnsi="Century Gothic"/>
          <w:color w:val="800000"/>
          <w:sz w:val="22"/>
          <w:szCs w:val="22"/>
          <w:lang w:val="fr-FR"/>
        </w:rPr>
        <w:t>’ Pourquoi insiste-t-il ainsi ?</w:t>
      </w:r>
    </w:p>
    <w:p w14:paraId="6CF9F83D" w14:textId="085DDE5A" w:rsidR="00270F49" w:rsidRPr="00ED4A8A" w:rsidRDefault="00270F49" w:rsidP="00270F49">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sz w:val="22"/>
          <w:szCs w:val="22"/>
          <w:lang w:val="fr-FR"/>
        </w:rPr>
      </w:pPr>
      <w:r>
        <w:rPr>
          <w:rFonts w:ascii="Century Gothic" w:hAnsi="Century Gothic"/>
          <w:color w:val="800000"/>
          <w:sz w:val="22"/>
          <w:szCs w:val="22"/>
          <w:lang w:val="fr-FR"/>
        </w:rPr>
        <w:t xml:space="preserve">Que veut dire ‘évangéliser’ pour toi ? Et qu’est-ce que cela n’est pas ? Quel est l’objectif ? Quelle est notre responsabilité, en tant que croyant individuel ou en tant qu’église ? </w:t>
      </w:r>
    </w:p>
    <w:bookmarkEnd w:id="0"/>
    <w:p w14:paraId="1419E05D" w14:textId="77777777" w:rsidR="00270F49" w:rsidRPr="00E90D37" w:rsidRDefault="00270F49" w:rsidP="00B348C8">
      <w:pPr>
        <w:spacing w:before="120"/>
        <w:rPr>
          <w:rFonts w:ascii="Century Gothic" w:hAnsi="Century Gothic"/>
          <w:color w:val="000000" w:themeColor="text1"/>
          <w:sz w:val="22"/>
          <w:szCs w:val="22"/>
          <w:lang w:val="fr-FR"/>
        </w:rPr>
      </w:pPr>
    </w:p>
    <w:sectPr w:rsidR="00270F49" w:rsidRPr="00E90D37" w:rsidSect="004F2380">
      <w:footerReference w:type="default" r:id="rId8"/>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9C99A" w14:textId="77777777" w:rsidR="00637D4F" w:rsidRDefault="00637D4F" w:rsidP="00ED4A8A">
      <w:r>
        <w:separator/>
      </w:r>
    </w:p>
  </w:endnote>
  <w:endnote w:type="continuationSeparator" w:id="0">
    <w:p w14:paraId="75B7F6D8" w14:textId="77777777" w:rsidR="00637D4F" w:rsidRDefault="00637D4F" w:rsidP="00ED4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72AD3" w14:textId="7F7DC1B7" w:rsidR="00637D4F" w:rsidRPr="0064106E" w:rsidRDefault="00637D4F">
    <w:pPr>
      <w:pStyle w:val="Footer"/>
      <w:rPr>
        <w:lang w:val="fr-BE"/>
      </w:rPr>
    </w:pPr>
    <w:r w:rsidRPr="0064106E">
      <w:rPr>
        <w:lang w:val="fr-BE"/>
      </w:rPr>
      <w:t>3ème trimestre 2016 – étude 12</w:t>
    </w:r>
    <w:r w:rsidRPr="0064106E">
      <w:rPr>
        <w:lang w:val="fr-BE"/>
      </w:rPr>
      <w:tab/>
    </w:r>
    <w:r w:rsidRPr="0064106E">
      <w:rPr>
        <w:lang w:val="fr-BE"/>
      </w:rPr>
      <w:tab/>
    </w:r>
    <w:r w:rsidRPr="0064106E">
      <w:rPr>
        <w:lang w:val="fr-BE"/>
      </w:rPr>
      <w:tab/>
    </w:r>
    <w:r w:rsidRPr="0064106E">
      <w:rPr>
        <w:lang w:val="fr-BE"/>
      </w:rPr>
      <w:tab/>
      <w:t>M.D.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0DA6C" w14:textId="77777777" w:rsidR="00637D4F" w:rsidRDefault="00637D4F" w:rsidP="00ED4A8A">
      <w:r>
        <w:separator/>
      </w:r>
    </w:p>
  </w:footnote>
  <w:footnote w:type="continuationSeparator" w:id="0">
    <w:p w14:paraId="20EB2B95" w14:textId="77777777" w:rsidR="00637D4F" w:rsidRDefault="00637D4F" w:rsidP="00ED4A8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F5EE2"/>
    <w:multiLevelType w:val="hybridMultilevel"/>
    <w:tmpl w:val="9BC8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987261"/>
    <w:multiLevelType w:val="hybridMultilevel"/>
    <w:tmpl w:val="7024ACF2"/>
    <w:lvl w:ilvl="0" w:tplc="5E847860">
      <w:start w:val="12"/>
      <w:numFmt w:val="bullet"/>
      <w:lvlText w:val="-"/>
      <w:lvlJc w:val="left"/>
      <w:pPr>
        <w:ind w:left="1080" w:hanging="360"/>
      </w:pPr>
      <w:rPr>
        <w:rFonts w:ascii="Century Gothic" w:eastAsiaTheme="minorEastAsia" w:hAnsi="Century Gothic"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0636600"/>
    <w:multiLevelType w:val="hybridMultilevel"/>
    <w:tmpl w:val="C598F2C0"/>
    <w:lvl w:ilvl="0" w:tplc="1796335C">
      <w:start w:val="1"/>
      <w:numFmt w:val="bullet"/>
      <w:lvlText w:val=""/>
      <w:lvlJc w:val="left"/>
      <w:pPr>
        <w:ind w:left="1358" w:hanging="360"/>
      </w:pPr>
      <w:rPr>
        <w:rFonts w:ascii="Wingdings" w:hAnsi="Wingdings" w:hint="default"/>
        <w:color w:val="C11524"/>
        <w:sz w:val="20"/>
        <w:szCs w:val="20"/>
      </w:rPr>
    </w:lvl>
    <w:lvl w:ilvl="1" w:tplc="04090003" w:tentative="1">
      <w:start w:val="1"/>
      <w:numFmt w:val="bullet"/>
      <w:lvlText w:val="o"/>
      <w:lvlJc w:val="left"/>
      <w:pPr>
        <w:ind w:left="802" w:hanging="360"/>
      </w:pPr>
      <w:rPr>
        <w:rFonts w:ascii="Courier New" w:hAnsi="Courier New" w:hint="default"/>
      </w:rPr>
    </w:lvl>
    <w:lvl w:ilvl="2" w:tplc="04090005" w:tentative="1">
      <w:start w:val="1"/>
      <w:numFmt w:val="bullet"/>
      <w:lvlText w:val=""/>
      <w:lvlJc w:val="left"/>
      <w:pPr>
        <w:ind w:left="1522" w:hanging="360"/>
      </w:pPr>
      <w:rPr>
        <w:rFonts w:ascii="Wingdings" w:hAnsi="Wingdings" w:hint="default"/>
      </w:rPr>
    </w:lvl>
    <w:lvl w:ilvl="3" w:tplc="04090001" w:tentative="1">
      <w:start w:val="1"/>
      <w:numFmt w:val="bullet"/>
      <w:lvlText w:val=""/>
      <w:lvlJc w:val="left"/>
      <w:pPr>
        <w:ind w:left="2242" w:hanging="360"/>
      </w:pPr>
      <w:rPr>
        <w:rFonts w:ascii="Symbol" w:hAnsi="Symbol" w:hint="default"/>
      </w:rPr>
    </w:lvl>
    <w:lvl w:ilvl="4" w:tplc="04090003" w:tentative="1">
      <w:start w:val="1"/>
      <w:numFmt w:val="bullet"/>
      <w:lvlText w:val="o"/>
      <w:lvlJc w:val="left"/>
      <w:pPr>
        <w:ind w:left="2962" w:hanging="360"/>
      </w:pPr>
      <w:rPr>
        <w:rFonts w:ascii="Courier New" w:hAnsi="Courier New" w:hint="default"/>
      </w:rPr>
    </w:lvl>
    <w:lvl w:ilvl="5" w:tplc="04090005" w:tentative="1">
      <w:start w:val="1"/>
      <w:numFmt w:val="bullet"/>
      <w:lvlText w:val=""/>
      <w:lvlJc w:val="left"/>
      <w:pPr>
        <w:ind w:left="3682" w:hanging="360"/>
      </w:pPr>
      <w:rPr>
        <w:rFonts w:ascii="Wingdings" w:hAnsi="Wingdings" w:hint="default"/>
      </w:rPr>
    </w:lvl>
    <w:lvl w:ilvl="6" w:tplc="04090001" w:tentative="1">
      <w:start w:val="1"/>
      <w:numFmt w:val="bullet"/>
      <w:lvlText w:val=""/>
      <w:lvlJc w:val="left"/>
      <w:pPr>
        <w:ind w:left="4402" w:hanging="360"/>
      </w:pPr>
      <w:rPr>
        <w:rFonts w:ascii="Symbol" w:hAnsi="Symbol" w:hint="default"/>
      </w:rPr>
    </w:lvl>
    <w:lvl w:ilvl="7" w:tplc="04090003" w:tentative="1">
      <w:start w:val="1"/>
      <w:numFmt w:val="bullet"/>
      <w:lvlText w:val="o"/>
      <w:lvlJc w:val="left"/>
      <w:pPr>
        <w:ind w:left="5122" w:hanging="360"/>
      </w:pPr>
      <w:rPr>
        <w:rFonts w:ascii="Courier New" w:hAnsi="Courier New" w:hint="default"/>
      </w:rPr>
    </w:lvl>
    <w:lvl w:ilvl="8" w:tplc="04090005" w:tentative="1">
      <w:start w:val="1"/>
      <w:numFmt w:val="bullet"/>
      <w:lvlText w:val=""/>
      <w:lvlJc w:val="left"/>
      <w:pPr>
        <w:ind w:left="584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380"/>
    <w:rsid w:val="001E03C9"/>
    <w:rsid w:val="00270F49"/>
    <w:rsid w:val="0031307E"/>
    <w:rsid w:val="00365A98"/>
    <w:rsid w:val="00444BBD"/>
    <w:rsid w:val="004E7AF2"/>
    <w:rsid w:val="004F2380"/>
    <w:rsid w:val="0062146F"/>
    <w:rsid w:val="00637D4F"/>
    <w:rsid w:val="0064106E"/>
    <w:rsid w:val="00741ADE"/>
    <w:rsid w:val="007A3EFB"/>
    <w:rsid w:val="007C71AC"/>
    <w:rsid w:val="00A6185B"/>
    <w:rsid w:val="00AD1F9D"/>
    <w:rsid w:val="00B348C8"/>
    <w:rsid w:val="00B76B90"/>
    <w:rsid w:val="00BF5A7C"/>
    <w:rsid w:val="00E33A2E"/>
    <w:rsid w:val="00E90D37"/>
    <w:rsid w:val="00EC551A"/>
    <w:rsid w:val="00ED4A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D999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B90"/>
    <w:pPr>
      <w:ind w:left="720"/>
      <w:contextualSpacing/>
    </w:pPr>
  </w:style>
  <w:style w:type="paragraph" w:styleId="Header">
    <w:name w:val="header"/>
    <w:basedOn w:val="Normal"/>
    <w:link w:val="HeaderChar"/>
    <w:uiPriority w:val="99"/>
    <w:unhideWhenUsed/>
    <w:rsid w:val="00ED4A8A"/>
    <w:pPr>
      <w:tabs>
        <w:tab w:val="center" w:pos="4320"/>
        <w:tab w:val="right" w:pos="8640"/>
      </w:tabs>
    </w:pPr>
  </w:style>
  <w:style w:type="character" w:customStyle="1" w:styleId="HeaderChar">
    <w:name w:val="Header Char"/>
    <w:basedOn w:val="DefaultParagraphFont"/>
    <w:link w:val="Header"/>
    <w:uiPriority w:val="99"/>
    <w:rsid w:val="00ED4A8A"/>
    <w:rPr>
      <w:lang w:val="nl-NL"/>
    </w:rPr>
  </w:style>
  <w:style w:type="paragraph" w:styleId="Footer">
    <w:name w:val="footer"/>
    <w:basedOn w:val="Normal"/>
    <w:link w:val="FooterChar"/>
    <w:uiPriority w:val="99"/>
    <w:unhideWhenUsed/>
    <w:rsid w:val="00ED4A8A"/>
    <w:pPr>
      <w:tabs>
        <w:tab w:val="center" w:pos="4320"/>
        <w:tab w:val="right" w:pos="8640"/>
      </w:tabs>
    </w:pPr>
  </w:style>
  <w:style w:type="character" w:customStyle="1" w:styleId="FooterChar">
    <w:name w:val="Footer Char"/>
    <w:basedOn w:val="DefaultParagraphFont"/>
    <w:link w:val="Footer"/>
    <w:uiPriority w:val="99"/>
    <w:rsid w:val="00ED4A8A"/>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B90"/>
    <w:pPr>
      <w:ind w:left="720"/>
      <w:contextualSpacing/>
    </w:pPr>
  </w:style>
  <w:style w:type="paragraph" w:styleId="Header">
    <w:name w:val="header"/>
    <w:basedOn w:val="Normal"/>
    <w:link w:val="HeaderChar"/>
    <w:uiPriority w:val="99"/>
    <w:unhideWhenUsed/>
    <w:rsid w:val="00ED4A8A"/>
    <w:pPr>
      <w:tabs>
        <w:tab w:val="center" w:pos="4320"/>
        <w:tab w:val="right" w:pos="8640"/>
      </w:tabs>
    </w:pPr>
  </w:style>
  <w:style w:type="character" w:customStyle="1" w:styleId="HeaderChar">
    <w:name w:val="Header Char"/>
    <w:basedOn w:val="DefaultParagraphFont"/>
    <w:link w:val="Header"/>
    <w:uiPriority w:val="99"/>
    <w:rsid w:val="00ED4A8A"/>
    <w:rPr>
      <w:lang w:val="nl-NL"/>
    </w:rPr>
  </w:style>
  <w:style w:type="paragraph" w:styleId="Footer">
    <w:name w:val="footer"/>
    <w:basedOn w:val="Normal"/>
    <w:link w:val="FooterChar"/>
    <w:uiPriority w:val="99"/>
    <w:unhideWhenUsed/>
    <w:rsid w:val="00ED4A8A"/>
    <w:pPr>
      <w:tabs>
        <w:tab w:val="center" w:pos="4320"/>
        <w:tab w:val="right" w:pos="8640"/>
      </w:tabs>
    </w:pPr>
  </w:style>
  <w:style w:type="character" w:customStyle="1" w:styleId="FooterChar">
    <w:name w:val="Footer Char"/>
    <w:basedOn w:val="DefaultParagraphFont"/>
    <w:link w:val="Footer"/>
    <w:uiPriority w:val="99"/>
    <w:rsid w:val="00ED4A8A"/>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1651</Words>
  <Characters>9415</Characters>
  <Application>Microsoft Macintosh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10</cp:revision>
  <dcterms:created xsi:type="dcterms:W3CDTF">2016-09-07T15:47:00Z</dcterms:created>
  <dcterms:modified xsi:type="dcterms:W3CDTF">2016-09-12T07:08:00Z</dcterms:modified>
</cp:coreProperties>
</file>