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49324" w14:textId="107CA0EE" w:rsidR="00130037" w:rsidRPr="00B70A0D" w:rsidRDefault="006C7412">
      <w:pPr>
        <w:pStyle w:val="Hoofdtekst"/>
        <w:rPr>
          <w:lang w:val="fr-BE"/>
        </w:rPr>
      </w:pPr>
      <w:r w:rsidRPr="00B92D18">
        <w:rPr>
          <w:rFonts w:ascii="Century Gothic" w:hAnsi="Century Gothic" w:cs="Georgia"/>
          <w:sz w:val="22"/>
          <w:szCs w:val="22"/>
          <w:highlight w:val="yellow"/>
          <w:lang w:val="fr-FR"/>
        </w:rPr>
        <w:sym w:font="Wingdings" w:char="F038"/>
      </w:r>
      <w:r w:rsidR="00902328" w:rsidRPr="00B70A0D">
        <w:rPr>
          <w:rFonts w:ascii="Century Gothic" w:hAnsi="Century Gothic"/>
          <w:sz w:val="36"/>
          <w:szCs w:val="36"/>
          <w:lang w:val="fr-BE"/>
        </w:rPr>
        <w:t xml:space="preserve">5. </w:t>
      </w:r>
      <w:r w:rsidR="00FB55E2" w:rsidRPr="00B70A0D">
        <w:rPr>
          <w:rFonts w:ascii="Century Gothic" w:hAnsi="Century Gothic"/>
          <w:sz w:val="36"/>
          <w:szCs w:val="36"/>
          <w:lang w:val="fr-BE"/>
        </w:rPr>
        <w:t>Une guerre visible et invisible</w:t>
      </w:r>
    </w:p>
    <w:p w14:paraId="76EDC3A9" w14:textId="77777777" w:rsidR="00130037" w:rsidRPr="00B70A0D" w:rsidRDefault="00130037">
      <w:pPr>
        <w:pStyle w:val="Hoofdtekst"/>
        <w:rPr>
          <w:lang w:val="fr-BE"/>
        </w:rPr>
      </w:pPr>
    </w:p>
    <w:p w14:paraId="1A7826B4" w14:textId="00CC0B8D" w:rsidR="00130037" w:rsidRPr="00B70A0D" w:rsidRDefault="00FB55E2">
      <w:pPr>
        <w:pStyle w:val="Hoofdtekst"/>
        <w:rPr>
          <w:lang w:val="fr-BE"/>
        </w:rPr>
      </w:pPr>
      <w:r w:rsidRPr="00B70A0D">
        <w:rPr>
          <w:rFonts w:ascii="Century Gothic" w:hAnsi="Century Gothic"/>
          <w:sz w:val="22"/>
          <w:szCs w:val="22"/>
          <w:lang w:val="fr-BE"/>
        </w:rPr>
        <w:t>Le titre proposé pour l’étude de cette semaine invite à mettre l’accent sur ce qui se passe en coulisses. Toutefois, nous devons être conscients que ce sont principalement nos choix qui influent sur ce qui arrive ou pas (en positif comme en négatif).</w:t>
      </w:r>
    </w:p>
    <w:p w14:paraId="0E71880F" w14:textId="2A7958B8" w:rsidR="00130037" w:rsidRPr="00B70A0D" w:rsidRDefault="00FB55E2">
      <w:pPr>
        <w:pStyle w:val="Hoofdtekst"/>
        <w:rPr>
          <w:lang w:val="fr-BE"/>
        </w:rPr>
      </w:pPr>
      <w:r w:rsidRPr="00B70A0D">
        <w:rPr>
          <w:rFonts w:ascii="Century Gothic" w:hAnsi="Century Gothic"/>
          <w:sz w:val="22"/>
          <w:szCs w:val="22"/>
          <w:lang w:val="fr-BE"/>
        </w:rPr>
        <w:t>Jean et Jésus ont tous deux proclamé que le Royaume est à portée de main</w:t>
      </w:r>
      <w:r w:rsidR="000670A9" w:rsidRPr="00B70A0D">
        <w:rPr>
          <w:rFonts w:ascii="Century Gothic" w:hAnsi="Century Gothic"/>
          <w:sz w:val="22"/>
          <w:szCs w:val="22"/>
          <w:lang w:val="fr-BE"/>
        </w:rPr>
        <w:t xml:space="preserve"> (</w:t>
      </w:r>
      <w:r w:rsidR="00902328" w:rsidRPr="00B70A0D">
        <w:rPr>
          <w:rFonts w:ascii="Century Gothic" w:hAnsi="Century Gothic"/>
          <w:sz w:val="22"/>
          <w:szCs w:val="22"/>
          <w:lang w:val="fr-BE"/>
        </w:rPr>
        <w:t>Mat 3:2; 4:17)</w:t>
      </w:r>
      <w:r w:rsidR="000670A9" w:rsidRPr="00B70A0D">
        <w:rPr>
          <w:rFonts w:ascii="Century Gothic" w:hAnsi="Century Gothic"/>
          <w:sz w:val="22"/>
          <w:szCs w:val="22"/>
          <w:lang w:val="fr-BE"/>
        </w:rPr>
        <w:t>, ce qui suscita beaucoup d’enthousiasme (3</w:t>
      </w:r>
      <w:r w:rsidR="00902328" w:rsidRPr="00B70A0D">
        <w:rPr>
          <w:rFonts w:ascii="Century Gothic" w:hAnsi="Century Gothic"/>
          <w:sz w:val="22"/>
          <w:szCs w:val="22"/>
          <w:lang w:val="fr-BE"/>
        </w:rPr>
        <w:t xml:space="preserve">:5,6; 4:25). </w:t>
      </w:r>
      <w:r w:rsidR="000670A9" w:rsidRPr="00B70A0D">
        <w:rPr>
          <w:rFonts w:ascii="Century Gothic" w:hAnsi="Century Gothic"/>
          <w:sz w:val="22"/>
          <w:szCs w:val="22"/>
          <w:lang w:val="fr-BE"/>
        </w:rPr>
        <w:t>Les gens furent aussi impressionnés lorsqu’ils entendirent les principes et fondements du Royaume dans le Sermon sur la montagne (</w:t>
      </w:r>
      <w:r w:rsidR="00902328" w:rsidRPr="00B70A0D">
        <w:rPr>
          <w:rFonts w:ascii="Century Gothic" w:hAnsi="Century Gothic"/>
          <w:sz w:val="22"/>
          <w:szCs w:val="22"/>
          <w:lang w:val="fr-BE"/>
        </w:rPr>
        <w:t xml:space="preserve">7:28,29; 8:1). </w:t>
      </w:r>
      <w:r w:rsidR="000670A9" w:rsidRPr="00B70A0D">
        <w:rPr>
          <w:rFonts w:ascii="Century Gothic" w:hAnsi="Century Gothic"/>
          <w:sz w:val="22"/>
          <w:szCs w:val="22"/>
          <w:lang w:val="fr-BE"/>
        </w:rPr>
        <w:t>Mais dans cette phase initiale, il apparut clairement qu’il y aurait aussi de l’indifférence, et même de l’opposition et de la résistance</w:t>
      </w:r>
      <w:r w:rsidR="00902328" w:rsidRPr="00B70A0D">
        <w:rPr>
          <w:rFonts w:ascii="Century Gothic" w:hAnsi="Century Gothic"/>
          <w:sz w:val="22"/>
          <w:szCs w:val="22"/>
          <w:lang w:val="fr-BE"/>
        </w:rPr>
        <w:t>…</w:t>
      </w:r>
    </w:p>
    <w:p w14:paraId="347D518F" w14:textId="77777777" w:rsidR="00130037" w:rsidRPr="00B70A0D" w:rsidRDefault="00130037">
      <w:pPr>
        <w:pStyle w:val="Hoofdtekst"/>
        <w:rPr>
          <w:lang w:val="fr-BE"/>
        </w:rPr>
      </w:pPr>
    </w:p>
    <w:p w14:paraId="46AEB7EF" w14:textId="7C034372" w:rsidR="00130037" w:rsidRPr="00B70A0D" w:rsidRDefault="006C7412" w:rsidP="00902328">
      <w:pPr>
        <w:pStyle w:val="Hoofdtekst"/>
        <w:numPr>
          <w:ilvl w:val="0"/>
          <w:numId w:val="13"/>
        </w:numPr>
        <w:shd w:val="clear" w:color="auto" w:fill="E6E6E6"/>
        <w:rPr>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A76083" w:rsidRPr="00B70A0D">
        <w:rPr>
          <w:rFonts w:ascii="Century Gothic" w:hAnsi="Century Gothic"/>
          <w:b/>
          <w:bCs/>
          <w:sz w:val="22"/>
          <w:szCs w:val="22"/>
          <w:lang w:val="fr-BE"/>
        </w:rPr>
        <w:t>Agitation autour de Jean le Baptiseur</w:t>
      </w:r>
      <w:r w:rsidR="00902328" w:rsidRPr="00B70A0D">
        <w:rPr>
          <w:rFonts w:ascii="Century Gothic" w:hAnsi="Century Gothic"/>
          <w:b/>
          <w:bCs/>
          <w:sz w:val="22"/>
          <w:szCs w:val="22"/>
          <w:lang w:val="fr-BE"/>
        </w:rPr>
        <w:t xml:space="preserve"> (11:2-19)</w:t>
      </w:r>
    </w:p>
    <w:p w14:paraId="37D335A0" w14:textId="410E46C3" w:rsidR="00130037" w:rsidRPr="00B70A0D" w:rsidRDefault="00902328">
      <w:pPr>
        <w:pStyle w:val="Hoofdtekst"/>
        <w:spacing w:before="120"/>
        <w:rPr>
          <w:lang w:val="fr-BE"/>
        </w:rPr>
      </w:pPr>
      <w:r w:rsidRPr="00B70A0D">
        <w:rPr>
          <w:rFonts w:ascii="Century Gothic" w:hAnsi="Century Gothic"/>
          <w:color w:val="3366FF"/>
          <w:sz w:val="20"/>
          <w:szCs w:val="20"/>
          <w:u w:color="3366FF"/>
          <w:lang w:val="fr-BE"/>
        </w:rPr>
        <w:t>“</w:t>
      </w:r>
      <w:r w:rsidR="00A76083" w:rsidRPr="00B70A0D">
        <w:rPr>
          <w:rFonts w:ascii="Century Gothic" w:hAnsi="Century Gothic"/>
          <w:b/>
          <w:bCs/>
          <w:color w:val="3366FF"/>
          <w:sz w:val="20"/>
          <w:szCs w:val="20"/>
          <w:u w:color="3366FF"/>
          <w:vertAlign w:val="superscript"/>
          <w:lang w:val="fr-BE"/>
        </w:rPr>
        <w:t>2</w:t>
      </w:r>
      <w:r w:rsidR="00A76083" w:rsidRPr="00B70A0D">
        <w:rPr>
          <w:rFonts w:ascii="Century Gothic" w:hAnsi="Century Gothic"/>
          <w:color w:val="3366FF"/>
          <w:sz w:val="20"/>
          <w:szCs w:val="20"/>
          <w:u w:color="3366FF"/>
          <w:lang w:val="fr-BE"/>
        </w:rPr>
        <w:t xml:space="preserve">Or Jean, dans sa prison, avait entendu parler des œuvres du Christ. Il envoya ses disciples </w:t>
      </w:r>
      <w:r w:rsidR="00A76083" w:rsidRPr="00B70A0D">
        <w:rPr>
          <w:rFonts w:ascii="Century Gothic" w:hAnsi="Century Gothic"/>
          <w:b/>
          <w:bCs/>
          <w:color w:val="3366FF"/>
          <w:sz w:val="20"/>
          <w:szCs w:val="20"/>
          <w:u w:color="3366FF"/>
          <w:vertAlign w:val="superscript"/>
          <w:lang w:val="fr-BE"/>
        </w:rPr>
        <w:t>3</w:t>
      </w:r>
      <w:r w:rsidR="00A76083" w:rsidRPr="00B70A0D">
        <w:rPr>
          <w:rFonts w:ascii="Century Gothic" w:hAnsi="Century Gothic"/>
          <w:color w:val="3366FF"/>
          <w:sz w:val="20"/>
          <w:szCs w:val="20"/>
          <w:u w:color="3366FF"/>
          <w:lang w:val="fr-BE"/>
        </w:rPr>
        <w:t xml:space="preserve">lui demander : Est-ce toi, celui qui vient, ou devons-nous en attendre un autre ? </w:t>
      </w:r>
      <w:r w:rsidR="00A76083" w:rsidRPr="00B70A0D">
        <w:rPr>
          <w:rFonts w:ascii="Century Gothic" w:hAnsi="Century Gothic"/>
          <w:b/>
          <w:bCs/>
          <w:color w:val="3366FF"/>
          <w:sz w:val="20"/>
          <w:szCs w:val="20"/>
          <w:u w:color="3366FF"/>
          <w:vertAlign w:val="superscript"/>
          <w:lang w:val="fr-BE"/>
        </w:rPr>
        <w:t>4</w:t>
      </w:r>
      <w:r w:rsidR="00A76083" w:rsidRPr="00B70A0D">
        <w:rPr>
          <w:rFonts w:ascii="Century Gothic" w:hAnsi="Century Gothic"/>
          <w:color w:val="3366FF"/>
          <w:sz w:val="20"/>
          <w:szCs w:val="20"/>
          <w:u w:color="3366FF"/>
          <w:lang w:val="fr-BE"/>
        </w:rPr>
        <w:t xml:space="preserve">Jésus leur répondit : Allez raconter à Jean ce que vous entendez et voyez : </w:t>
      </w:r>
      <w:r w:rsidR="00A76083" w:rsidRPr="00B70A0D">
        <w:rPr>
          <w:rFonts w:ascii="Century Gothic" w:hAnsi="Century Gothic"/>
          <w:b/>
          <w:bCs/>
          <w:color w:val="3366FF"/>
          <w:sz w:val="20"/>
          <w:szCs w:val="20"/>
          <w:u w:color="3366FF"/>
          <w:vertAlign w:val="superscript"/>
          <w:lang w:val="fr-BE"/>
        </w:rPr>
        <w:t>5</w:t>
      </w:r>
      <w:r w:rsidR="00A76083" w:rsidRPr="00B70A0D">
        <w:rPr>
          <w:rFonts w:ascii="Century Gothic" w:hAnsi="Century Gothic"/>
          <w:i/>
          <w:iCs/>
          <w:color w:val="3366FF"/>
          <w:sz w:val="20"/>
          <w:szCs w:val="20"/>
          <w:u w:color="3366FF"/>
          <w:lang w:val="fr-BE"/>
        </w:rPr>
        <w:t xml:space="preserve">Les aveugles retrouvent la vue, </w:t>
      </w:r>
      <w:r w:rsidR="00A76083" w:rsidRPr="00B70A0D">
        <w:rPr>
          <w:rFonts w:ascii="Century Gothic" w:hAnsi="Century Gothic"/>
          <w:color w:val="3366FF"/>
          <w:sz w:val="20"/>
          <w:szCs w:val="20"/>
          <w:u w:color="3366FF"/>
          <w:lang w:val="fr-BE"/>
        </w:rPr>
        <w:t xml:space="preserve">les infirmes marchent, les lépreux sont purifiés, </w:t>
      </w:r>
      <w:r w:rsidR="00A76083" w:rsidRPr="00B70A0D">
        <w:rPr>
          <w:rFonts w:ascii="Century Gothic" w:hAnsi="Century Gothic"/>
          <w:i/>
          <w:iCs/>
          <w:color w:val="3366FF"/>
          <w:sz w:val="20"/>
          <w:szCs w:val="20"/>
          <w:u w:color="3366FF"/>
          <w:lang w:val="fr-BE"/>
        </w:rPr>
        <w:t>les sourds entendent, les morts se réveillent</w:t>
      </w:r>
      <w:r w:rsidR="00A76083" w:rsidRPr="00B70A0D">
        <w:rPr>
          <w:rFonts w:ascii="Century Gothic" w:hAnsi="Century Gothic"/>
          <w:color w:val="3366FF"/>
          <w:sz w:val="20"/>
          <w:szCs w:val="20"/>
          <w:u w:color="3366FF"/>
          <w:lang w:val="fr-BE"/>
        </w:rPr>
        <w:t xml:space="preserve"> et la bonne nouvelle est annoncée aux pauvres. </w:t>
      </w:r>
      <w:r w:rsidR="00A76083" w:rsidRPr="00B70A0D">
        <w:rPr>
          <w:rFonts w:ascii="Century Gothic" w:hAnsi="Century Gothic"/>
          <w:b/>
          <w:bCs/>
          <w:color w:val="3366FF"/>
          <w:sz w:val="20"/>
          <w:szCs w:val="20"/>
          <w:u w:color="3366FF"/>
          <w:vertAlign w:val="superscript"/>
          <w:lang w:val="fr-BE"/>
        </w:rPr>
        <w:t>6</w:t>
      </w:r>
      <w:r w:rsidR="00A76083" w:rsidRPr="00B70A0D">
        <w:rPr>
          <w:rFonts w:ascii="Century Gothic" w:hAnsi="Century Gothic"/>
          <w:color w:val="3366FF"/>
          <w:sz w:val="20"/>
          <w:szCs w:val="20"/>
          <w:u w:color="3366FF"/>
          <w:lang w:val="fr-BE"/>
        </w:rPr>
        <w:t>Heureux celui pour qui je ne serai pas une cause de chute !</w:t>
      </w:r>
      <w:r w:rsidRPr="00B70A0D">
        <w:rPr>
          <w:rFonts w:ascii="Century Gothic" w:hAnsi="Century Gothic"/>
          <w:color w:val="3366FF"/>
          <w:spacing w:val="-4"/>
          <w:sz w:val="20"/>
          <w:szCs w:val="20"/>
          <w:u w:color="3366FF"/>
          <w:lang w:val="fr-BE"/>
        </w:rPr>
        <w:t>” – 11:2-</w:t>
      </w:r>
      <w:r w:rsidRPr="00B70A0D">
        <w:rPr>
          <w:rFonts w:ascii="Century Gothic" w:hAnsi="Century Gothic"/>
          <w:color w:val="3366FF"/>
          <w:spacing w:val="-3"/>
          <w:sz w:val="20"/>
          <w:szCs w:val="20"/>
          <w:u w:color="3366FF"/>
          <w:lang w:val="fr-BE"/>
        </w:rPr>
        <w:t>6</w:t>
      </w:r>
    </w:p>
    <w:p w14:paraId="3CBD00E2" w14:textId="36073D03" w:rsidR="00130037" w:rsidRPr="00B70A0D" w:rsidRDefault="00A76083">
      <w:pPr>
        <w:pStyle w:val="Hoofdtekst"/>
        <w:spacing w:before="120"/>
        <w:rPr>
          <w:lang w:val="fr-BE"/>
        </w:rPr>
      </w:pPr>
      <w:r w:rsidRPr="00B70A0D">
        <w:rPr>
          <w:rFonts w:ascii="Century Gothic" w:hAnsi="Century Gothic"/>
          <w:spacing w:val="-3"/>
          <w:sz w:val="22"/>
          <w:szCs w:val="22"/>
          <w:lang w:val="fr-BE"/>
        </w:rPr>
        <w:t xml:space="preserve">Jean est le premier à expérimenter combien l’opposition peut être forte. Il est fait prisonnier </w:t>
      </w:r>
      <w:r w:rsidR="00902328" w:rsidRPr="00B70A0D">
        <w:rPr>
          <w:rFonts w:ascii="Century Gothic" w:hAnsi="Century Gothic"/>
          <w:spacing w:val="-3"/>
          <w:sz w:val="22"/>
          <w:szCs w:val="22"/>
          <w:lang w:val="fr-BE"/>
        </w:rPr>
        <w:t xml:space="preserve">(4:12). </w:t>
      </w:r>
      <w:r w:rsidRPr="00B70A0D">
        <w:rPr>
          <w:rFonts w:ascii="Century Gothic" w:hAnsi="Century Gothic"/>
          <w:spacing w:val="-3"/>
          <w:sz w:val="22"/>
          <w:szCs w:val="22"/>
          <w:lang w:val="fr-BE"/>
        </w:rPr>
        <w:t xml:space="preserve">La raison nous en est donnée plus loin, en </w:t>
      </w:r>
      <w:r w:rsidR="00902328" w:rsidRPr="00B70A0D">
        <w:rPr>
          <w:rFonts w:ascii="Century Gothic" w:hAnsi="Century Gothic"/>
          <w:spacing w:val="-4"/>
          <w:sz w:val="22"/>
          <w:szCs w:val="22"/>
          <w:lang w:val="fr-BE"/>
        </w:rPr>
        <w:t xml:space="preserve">14:1-12. </w:t>
      </w:r>
      <w:r w:rsidRPr="00B70A0D">
        <w:rPr>
          <w:rFonts w:ascii="Century Gothic" w:hAnsi="Century Gothic"/>
          <w:spacing w:val="-4"/>
          <w:sz w:val="22"/>
          <w:szCs w:val="22"/>
          <w:lang w:val="fr-BE"/>
        </w:rPr>
        <w:t>Le roi Hérode, et plus encore sa femme illégitime Hérodias, ne supporte pas que Jean dise la vérité et dénonce leur péché.</w:t>
      </w:r>
      <w:r w:rsidR="00902328" w:rsidRPr="00B70A0D">
        <w:rPr>
          <w:rFonts w:ascii="Century Gothic" w:hAnsi="Century Gothic"/>
          <w:spacing w:val="-4"/>
          <w:sz w:val="22"/>
          <w:szCs w:val="22"/>
          <w:lang w:val="fr-BE"/>
        </w:rPr>
        <w:t xml:space="preserve"> </w:t>
      </w:r>
      <w:r w:rsidRPr="00B70A0D">
        <w:rPr>
          <w:rFonts w:ascii="Century Gothic" w:hAnsi="Century Gothic"/>
          <w:spacing w:val="-4"/>
          <w:sz w:val="22"/>
          <w:szCs w:val="22"/>
          <w:lang w:val="fr-BE"/>
        </w:rPr>
        <w:t>Finalement, le prophète sera décapité, parce que le roi n’aura pas le courage de s’opposer à sa femme et à sa fille.</w:t>
      </w:r>
    </w:p>
    <w:p w14:paraId="39D7BC10" w14:textId="1CE6EA5A" w:rsidR="00130037" w:rsidRPr="00B70A0D" w:rsidRDefault="00902328" w:rsidP="00A76083">
      <w:pPr>
        <w:pStyle w:val="Hoofdtekst"/>
        <w:spacing w:before="120"/>
        <w:rPr>
          <w:lang w:val="fr-BE"/>
        </w:rPr>
      </w:pPr>
      <w:r w:rsidRPr="00B70A0D">
        <w:rPr>
          <w:rFonts w:ascii="Century Gothic" w:hAnsi="Century Gothic"/>
          <w:spacing w:val="-3"/>
          <w:sz w:val="22"/>
          <w:szCs w:val="22"/>
          <w:lang w:val="fr-BE"/>
        </w:rPr>
        <w:t>J</w:t>
      </w:r>
      <w:r w:rsidR="00A76083" w:rsidRPr="00B70A0D">
        <w:rPr>
          <w:rFonts w:ascii="Century Gothic" w:hAnsi="Century Gothic"/>
          <w:spacing w:val="-3"/>
          <w:sz w:val="22"/>
          <w:szCs w:val="22"/>
          <w:lang w:val="fr-BE"/>
        </w:rPr>
        <w:t xml:space="preserve">ésus est très élogieux à propose de Jean: </w:t>
      </w:r>
      <w:r w:rsidRPr="00B70A0D">
        <w:rPr>
          <w:rFonts w:ascii="Century Gothic" w:hAnsi="Century Gothic"/>
          <w:spacing w:val="-3"/>
          <w:sz w:val="22"/>
          <w:szCs w:val="22"/>
          <w:lang w:val="fr-BE"/>
        </w:rPr>
        <w:t>“</w:t>
      </w:r>
      <w:r w:rsidR="00A76083" w:rsidRPr="00B70A0D">
        <w:rPr>
          <w:rFonts w:ascii="Century Gothic" w:hAnsi="Century Gothic"/>
          <w:i/>
          <w:iCs/>
          <w:color w:val="3366FF"/>
          <w:spacing w:val="-3"/>
          <w:sz w:val="20"/>
          <w:szCs w:val="20"/>
          <w:u w:color="3366FF"/>
          <w:lang w:val="fr-BE"/>
        </w:rPr>
        <w:t xml:space="preserve">Un prophète ? Oui, je vous le dis, et plus qu'un prophète. </w:t>
      </w:r>
      <w:r w:rsidR="00A76083" w:rsidRPr="00B70A0D">
        <w:rPr>
          <w:rFonts w:ascii="Century Gothic" w:hAnsi="Century Gothic"/>
          <w:b/>
          <w:bCs/>
          <w:i/>
          <w:iCs/>
          <w:color w:val="3366FF"/>
          <w:spacing w:val="-3"/>
          <w:sz w:val="20"/>
          <w:szCs w:val="20"/>
          <w:u w:color="3366FF"/>
          <w:vertAlign w:val="superscript"/>
          <w:lang w:val="fr-BE"/>
        </w:rPr>
        <w:t>10</w:t>
      </w:r>
      <w:r w:rsidR="00A76083" w:rsidRPr="00B70A0D">
        <w:rPr>
          <w:rFonts w:ascii="Century Gothic" w:hAnsi="Century Gothic"/>
          <w:i/>
          <w:iCs/>
          <w:color w:val="3366FF"/>
          <w:spacing w:val="-3"/>
          <w:sz w:val="20"/>
          <w:szCs w:val="20"/>
          <w:u w:color="3366FF"/>
          <w:lang w:val="fr-BE"/>
        </w:rPr>
        <w:t xml:space="preserve">C'est à son sujet qu'il est écrit : Moi, j'envoie devant toi mon messager, pour frayer ton chemin devant toi. </w:t>
      </w:r>
      <w:r w:rsidR="00A76083" w:rsidRPr="00B70A0D">
        <w:rPr>
          <w:rFonts w:ascii="Century Gothic" w:hAnsi="Century Gothic"/>
          <w:b/>
          <w:bCs/>
          <w:i/>
          <w:iCs/>
          <w:color w:val="3366FF"/>
          <w:spacing w:val="-3"/>
          <w:sz w:val="20"/>
          <w:szCs w:val="20"/>
          <w:u w:color="3366FF"/>
          <w:vertAlign w:val="superscript"/>
          <w:lang w:val="fr-BE"/>
        </w:rPr>
        <w:t>11</w:t>
      </w:r>
      <w:r w:rsidR="00A76083" w:rsidRPr="00B70A0D">
        <w:rPr>
          <w:rFonts w:ascii="Century Gothic" w:hAnsi="Century Gothic"/>
          <w:i/>
          <w:iCs/>
          <w:color w:val="3366FF"/>
          <w:spacing w:val="-3"/>
          <w:sz w:val="20"/>
          <w:szCs w:val="20"/>
          <w:u w:color="3366FF"/>
          <w:lang w:val="fr-BE"/>
        </w:rPr>
        <w:t>Amen, je vous le dis, parmi ceux qui sont nés de femmes, il ne s'en est pas levé de plus grand que Jean le Baptiseur.</w:t>
      </w:r>
      <w:r w:rsidRPr="00B70A0D">
        <w:rPr>
          <w:rFonts w:ascii="Century Gothic" w:hAnsi="Century Gothic"/>
          <w:color w:val="3366FF"/>
          <w:sz w:val="20"/>
          <w:szCs w:val="20"/>
          <w:u w:color="3366FF"/>
          <w:lang w:val="fr-BE"/>
        </w:rPr>
        <w:t>”</w:t>
      </w:r>
      <w:r w:rsidRPr="00B70A0D">
        <w:rPr>
          <w:rFonts w:ascii="Century Gothic" w:hAnsi="Century Gothic"/>
          <w:color w:val="3366FF"/>
          <w:sz w:val="22"/>
          <w:szCs w:val="22"/>
          <w:u w:color="3366FF"/>
          <w:lang w:val="fr-BE"/>
        </w:rPr>
        <w:t xml:space="preserve"> </w:t>
      </w:r>
      <w:r w:rsidRPr="00B70A0D">
        <w:rPr>
          <w:rFonts w:ascii="Century Gothic" w:hAnsi="Century Gothic"/>
          <w:sz w:val="22"/>
          <w:szCs w:val="22"/>
          <w:lang w:val="fr-BE"/>
        </w:rPr>
        <w:t>(11:9-11) J</w:t>
      </w:r>
      <w:r w:rsidR="00A76083" w:rsidRPr="00B70A0D">
        <w:rPr>
          <w:rFonts w:ascii="Century Gothic" w:hAnsi="Century Gothic"/>
          <w:sz w:val="22"/>
          <w:szCs w:val="22"/>
          <w:lang w:val="fr-BE"/>
        </w:rPr>
        <w:t xml:space="preserve">ésus reconnaît la valeur et l’importance de Jean en tant que précurseur. Il le compare même à Elie </w:t>
      </w:r>
      <w:r w:rsidRPr="00B70A0D">
        <w:rPr>
          <w:rFonts w:ascii="Century Gothic" w:hAnsi="Century Gothic"/>
          <w:spacing w:val="-4"/>
          <w:sz w:val="22"/>
          <w:szCs w:val="22"/>
          <w:lang w:val="fr-BE"/>
        </w:rPr>
        <w:t xml:space="preserve">(v. 13,14). </w:t>
      </w:r>
      <w:r w:rsidR="001E51C5" w:rsidRPr="00B70A0D">
        <w:rPr>
          <w:rFonts w:ascii="Century Gothic" w:hAnsi="Century Gothic"/>
          <w:spacing w:val="-4"/>
          <w:sz w:val="22"/>
          <w:szCs w:val="22"/>
          <w:lang w:val="fr-BE"/>
        </w:rPr>
        <w:t xml:space="preserve">Pourtant, nous voyons aussi que ce même Jean avait </w:t>
      </w:r>
      <w:r w:rsidR="001E51C5" w:rsidRPr="00B70A0D">
        <w:rPr>
          <w:rFonts w:ascii="Century Gothic" w:hAnsi="Century Gothic"/>
          <w:b/>
          <w:spacing w:val="-4"/>
          <w:sz w:val="22"/>
          <w:szCs w:val="22"/>
          <w:u w:val="single"/>
          <w:lang w:val="fr-BE"/>
        </w:rPr>
        <w:t>des questions et des doutes</w:t>
      </w:r>
      <w:r w:rsidR="001E51C5" w:rsidRPr="00B70A0D">
        <w:rPr>
          <w:rFonts w:ascii="Century Gothic" w:hAnsi="Century Gothic"/>
          <w:spacing w:val="-4"/>
          <w:sz w:val="22"/>
          <w:szCs w:val="22"/>
          <w:lang w:val="fr-BE"/>
        </w:rPr>
        <w:t>. C’est compréhensible quand on se retrouve en prison, tandis qu’à ‘l’extérieur’, Jésus accomplit toute une œuvre de libération (voir l’étude de la semaine dernière).</w:t>
      </w:r>
    </w:p>
    <w:p w14:paraId="2456831D" w14:textId="2DE695CA" w:rsidR="00130037" w:rsidRPr="00B70A0D" w:rsidRDefault="006C7412" w:rsidP="0090232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after="120"/>
        <w:rPr>
          <w:color w:val="800000"/>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1E51C5" w:rsidRPr="00B70A0D">
        <w:rPr>
          <w:rFonts w:ascii="Century Gothic" w:hAnsi="Century Gothic"/>
          <w:b/>
          <w:bCs/>
          <w:color w:val="800000"/>
          <w:sz w:val="20"/>
          <w:szCs w:val="20"/>
          <w:lang w:val="fr-BE"/>
        </w:rPr>
        <w:t>P</w:t>
      </w:r>
      <w:r w:rsidR="00902328" w:rsidRPr="00B70A0D">
        <w:rPr>
          <w:rFonts w:ascii="Century Gothic" w:hAnsi="Century Gothic"/>
          <w:b/>
          <w:bCs/>
          <w:color w:val="800000"/>
          <w:sz w:val="20"/>
          <w:szCs w:val="20"/>
          <w:lang w:val="fr-BE"/>
        </w:rPr>
        <w:t>a</w:t>
      </w:r>
      <w:r w:rsidR="001E51C5" w:rsidRPr="00B70A0D">
        <w:rPr>
          <w:rFonts w:ascii="Century Gothic" w:hAnsi="Century Gothic"/>
          <w:b/>
          <w:bCs/>
          <w:color w:val="800000"/>
          <w:sz w:val="20"/>
          <w:szCs w:val="20"/>
          <w:lang w:val="fr-BE"/>
        </w:rPr>
        <w:t>rlons-en</w:t>
      </w:r>
    </w:p>
    <w:p w14:paraId="25F0A616" w14:textId="695497D7" w:rsidR="00130037" w:rsidRPr="00B70A0D" w:rsidRDefault="001E51C5" w:rsidP="00902328">
      <w:pPr>
        <w:pStyle w:val="Hoofdtekst"/>
        <w:numPr>
          <w:ilvl w:val="0"/>
          <w:numId w:val="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after="180"/>
        <w:rPr>
          <w:color w:val="800000"/>
          <w:sz w:val="20"/>
          <w:szCs w:val="20"/>
          <w:lang w:val="fr-BE"/>
        </w:rPr>
      </w:pPr>
      <w:r w:rsidRPr="00B70A0D">
        <w:rPr>
          <w:rFonts w:ascii="Century Gothic" w:hAnsi="Century Gothic"/>
          <w:color w:val="800000"/>
          <w:sz w:val="20"/>
          <w:szCs w:val="20"/>
          <w:lang w:val="fr-BE"/>
        </w:rPr>
        <w:t>Peux-tu comprendre les doutes de Jean? Pourquoi (pas)? En général, que penses-tu du doute? Faut-il laisser de la place au doute? Y a-t-il différents types de doute (normal, justifié, dangereux,…) ? Des exemples ?</w:t>
      </w:r>
    </w:p>
    <w:p w14:paraId="1C205676" w14:textId="4D5DAACE" w:rsidR="00130037" w:rsidRPr="00B70A0D" w:rsidRDefault="006C7412" w:rsidP="00902328">
      <w:pPr>
        <w:pStyle w:val="Hoofdtekst"/>
        <w:numPr>
          <w:ilvl w:val="0"/>
          <w:numId w:val="2"/>
        </w:numPr>
        <w:shd w:val="clear" w:color="auto" w:fill="E6E6E6"/>
        <w:rPr>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02328" w:rsidRPr="00B70A0D">
        <w:rPr>
          <w:rFonts w:ascii="Century Gothic" w:hAnsi="Century Gothic"/>
          <w:b/>
          <w:bCs/>
          <w:sz w:val="22"/>
          <w:szCs w:val="22"/>
          <w:lang w:val="fr-BE"/>
        </w:rPr>
        <w:t>N</w:t>
      </w:r>
      <w:r w:rsidR="001E51C5" w:rsidRPr="00B70A0D">
        <w:rPr>
          <w:rFonts w:ascii="Century Gothic" w:hAnsi="Century Gothic"/>
          <w:b/>
          <w:bCs/>
          <w:sz w:val="22"/>
          <w:szCs w:val="22"/>
          <w:lang w:val="fr-BE"/>
        </w:rPr>
        <w:t xml:space="preserve">e pas s’accrocher désespérément à </w:t>
      </w:r>
      <w:r w:rsidR="00A41EB7" w:rsidRPr="00B70A0D">
        <w:rPr>
          <w:rFonts w:ascii="Century Gothic" w:hAnsi="Century Gothic"/>
          <w:b/>
          <w:bCs/>
          <w:sz w:val="22"/>
          <w:szCs w:val="22"/>
          <w:lang w:val="fr-BE"/>
        </w:rPr>
        <w:t xml:space="preserve">ce qui est </w:t>
      </w:r>
      <w:r w:rsidR="001E51C5" w:rsidRPr="00B70A0D">
        <w:rPr>
          <w:rFonts w:ascii="Century Gothic" w:hAnsi="Century Gothic"/>
          <w:b/>
          <w:bCs/>
          <w:sz w:val="22"/>
          <w:szCs w:val="22"/>
          <w:lang w:val="fr-BE"/>
        </w:rPr>
        <w:t>ancien: ‘Du vin nouveau, des choses nouvelles</w:t>
      </w:r>
      <w:r w:rsidR="00902328" w:rsidRPr="00B70A0D">
        <w:rPr>
          <w:rFonts w:ascii="Century Gothic" w:hAnsi="Century Gothic"/>
          <w:b/>
          <w:bCs/>
          <w:sz w:val="22"/>
          <w:szCs w:val="22"/>
          <w:lang w:val="fr-BE"/>
        </w:rPr>
        <w:t>’</w:t>
      </w:r>
    </w:p>
    <w:p w14:paraId="1FA1B6C0" w14:textId="15567BC6" w:rsidR="00130037" w:rsidRPr="00B70A0D" w:rsidRDefault="00A41EB7" w:rsidP="00902328">
      <w:pPr>
        <w:pStyle w:val="Hoofdtekst"/>
        <w:spacing w:before="120" w:after="120"/>
        <w:rPr>
          <w:lang w:val="fr-BE"/>
        </w:rPr>
      </w:pPr>
      <w:r w:rsidRPr="00B70A0D">
        <w:rPr>
          <w:rFonts w:ascii="Century Gothic" w:hAnsi="Century Gothic"/>
          <w:sz w:val="22"/>
          <w:szCs w:val="22"/>
          <w:lang w:val="fr-BE"/>
        </w:rPr>
        <w:t xml:space="preserve">Il y a un autre problème… : </w:t>
      </w:r>
      <w:r w:rsidR="00902328" w:rsidRPr="00B70A0D">
        <w:rPr>
          <w:rFonts w:ascii="Century Gothic" w:hAnsi="Century Gothic"/>
          <w:color w:val="3366FF"/>
          <w:sz w:val="20"/>
          <w:szCs w:val="20"/>
          <w:u w:color="3366FF"/>
          <w:lang w:val="fr-BE"/>
        </w:rPr>
        <w:t>“</w:t>
      </w:r>
      <w:r w:rsidRPr="00B70A0D">
        <w:rPr>
          <w:rFonts w:ascii="Century Gothic" w:hAnsi="Century Gothic"/>
          <w:b/>
          <w:bCs/>
          <w:color w:val="3366FF"/>
          <w:sz w:val="20"/>
          <w:szCs w:val="20"/>
          <w:u w:color="3366FF"/>
          <w:vertAlign w:val="superscript"/>
          <w:lang w:val="fr-BE"/>
        </w:rPr>
        <w:t>14</w:t>
      </w:r>
      <w:r w:rsidRPr="00B70A0D">
        <w:rPr>
          <w:rFonts w:ascii="Century Gothic" w:hAnsi="Century Gothic"/>
          <w:color w:val="3366FF"/>
          <w:sz w:val="20"/>
          <w:szCs w:val="20"/>
          <w:u w:color="3366FF"/>
          <w:lang w:val="fr-BE"/>
        </w:rPr>
        <w:t xml:space="preserve">Alors les disciples de Jean viennent lui demander : Pourquoi tes disciples ne jeûnent-ils pas, alors que nous et les pharisiens nous jeûnons souvent ? </w:t>
      </w:r>
      <w:r w:rsidRPr="00B70A0D">
        <w:rPr>
          <w:rFonts w:ascii="Century Gothic" w:hAnsi="Century Gothic"/>
          <w:b/>
          <w:bCs/>
          <w:color w:val="3366FF"/>
          <w:sz w:val="20"/>
          <w:szCs w:val="20"/>
          <w:u w:color="3366FF"/>
          <w:vertAlign w:val="superscript"/>
          <w:lang w:val="fr-BE"/>
        </w:rPr>
        <w:t>15</w:t>
      </w:r>
      <w:r w:rsidRPr="00B70A0D">
        <w:rPr>
          <w:rFonts w:ascii="Century Gothic" w:hAnsi="Century Gothic"/>
          <w:color w:val="3366FF"/>
          <w:sz w:val="20"/>
          <w:szCs w:val="20"/>
          <w:u w:color="3366FF"/>
          <w:lang w:val="fr-BE"/>
        </w:rPr>
        <w:t xml:space="preserve">Jésus leur répondit : Les amis du marié peuvent-ils être en deuil tant que le marié est avec eux ? Les jours viendront où le marié leur sera enlevé ; alors ils jeûneront. </w:t>
      </w:r>
      <w:r w:rsidRPr="00B70A0D">
        <w:rPr>
          <w:rFonts w:ascii="Century Gothic" w:hAnsi="Century Gothic"/>
          <w:b/>
          <w:bCs/>
          <w:color w:val="3366FF"/>
          <w:sz w:val="20"/>
          <w:szCs w:val="20"/>
          <w:u w:color="3366FF"/>
          <w:vertAlign w:val="superscript"/>
          <w:lang w:val="fr-BE"/>
        </w:rPr>
        <w:t>16</w:t>
      </w:r>
      <w:r w:rsidRPr="00B70A0D">
        <w:rPr>
          <w:rFonts w:ascii="Century Gothic" w:hAnsi="Century Gothic"/>
          <w:color w:val="3366FF"/>
          <w:sz w:val="20"/>
          <w:szCs w:val="20"/>
          <w:u w:color="3366FF"/>
          <w:lang w:val="fr-BE"/>
        </w:rPr>
        <w:t xml:space="preserve">Personne ne raccommode un vieux vêtement avec un morceau de drap neuf, car la pièce tire sur le vêtement et il en résulte une déchirure pire. </w:t>
      </w:r>
      <w:r w:rsidRPr="00B70A0D">
        <w:rPr>
          <w:rFonts w:ascii="Century Gothic" w:hAnsi="Century Gothic"/>
          <w:b/>
          <w:bCs/>
          <w:color w:val="3366FF"/>
          <w:sz w:val="20"/>
          <w:szCs w:val="20"/>
          <w:u w:color="3366FF"/>
          <w:vertAlign w:val="superscript"/>
          <w:lang w:val="fr-BE"/>
        </w:rPr>
        <w:t>17</w:t>
      </w:r>
      <w:r w:rsidRPr="00B70A0D">
        <w:rPr>
          <w:rFonts w:ascii="Century Gothic" w:hAnsi="Century Gothic"/>
          <w:color w:val="3366FF"/>
          <w:sz w:val="20"/>
          <w:szCs w:val="20"/>
          <w:u w:color="3366FF"/>
          <w:lang w:val="fr-BE"/>
        </w:rPr>
        <w:t>On ne met pas non plus du vin nouveau dans de vieilles outres ; autrement les outres éclatent, le vin se répand et les outres sont perdues ; on met le vin nouveau dans des outres neuves, et l'ensemble se conserve</w:t>
      </w:r>
      <w:r w:rsidR="00902328" w:rsidRPr="00B70A0D">
        <w:rPr>
          <w:rFonts w:ascii="Century Gothic" w:hAnsi="Century Gothic"/>
          <w:color w:val="3366FF"/>
          <w:sz w:val="20"/>
          <w:szCs w:val="20"/>
          <w:u w:color="3366FF"/>
          <w:lang w:val="fr-BE"/>
        </w:rPr>
        <w:t xml:space="preserve">.” – </w:t>
      </w:r>
      <w:r w:rsidR="00902328" w:rsidRPr="00B70A0D">
        <w:rPr>
          <w:rFonts w:ascii="Century Gothic" w:hAnsi="Century Gothic"/>
          <w:sz w:val="20"/>
          <w:szCs w:val="20"/>
          <w:lang w:val="fr-BE"/>
        </w:rPr>
        <w:t>Mat 9:14-17</w:t>
      </w:r>
    </w:p>
    <w:p w14:paraId="19EC9AFA" w14:textId="748B565D" w:rsidR="00130037" w:rsidRPr="00B70A0D" w:rsidRDefault="00A41EB7">
      <w:pPr>
        <w:pStyle w:val="Hoofdtekst"/>
        <w:spacing w:before="120"/>
        <w:rPr>
          <w:lang w:val="fr-BE"/>
        </w:rPr>
      </w:pPr>
      <w:r w:rsidRPr="00B70A0D">
        <w:rPr>
          <w:rFonts w:ascii="Century Gothic" w:hAnsi="Century Gothic"/>
          <w:sz w:val="22"/>
          <w:szCs w:val="22"/>
          <w:lang w:val="fr-BE"/>
        </w:rPr>
        <w:t xml:space="preserve">Les disciples de Jean viennent voir Jésus parce qu’ils ne comprennent pas pourquoi Jésus et ses disciples ne s’en tiennent pas aux règles (relatives au jeûne). Dans sa réponse, Jésus parle de joie plutôt que de jeûne et de deuil. Vient ensuite l’image du vin nouveau </w:t>
      </w:r>
      <w:r w:rsidR="00897525" w:rsidRPr="00B70A0D">
        <w:rPr>
          <w:rFonts w:ascii="Century Gothic" w:hAnsi="Century Gothic"/>
          <w:sz w:val="22"/>
          <w:szCs w:val="22"/>
          <w:lang w:val="fr-BE"/>
        </w:rPr>
        <w:t>et du tissu nouveau, des choses anciennes et des vieux vêtements.</w:t>
      </w:r>
      <w:r w:rsidR="00902328" w:rsidRPr="00B70A0D">
        <w:rPr>
          <w:rFonts w:ascii="Century Gothic" w:hAnsi="Century Gothic"/>
          <w:sz w:val="22"/>
          <w:szCs w:val="22"/>
          <w:lang w:val="fr-BE"/>
        </w:rPr>
        <w:t xml:space="preserve"> </w:t>
      </w:r>
      <w:r w:rsidR="00897525" w:rsidRPr="00B70A0D">
        <w:rPr>
          <w:rFonts w:ascii="Century Gothic" w:hAnsi="Century Gothic"/>
          <w:sz w:val="22"/>
          <w:szCs w:val="22"/>
          <w:lang w:val="fr-BE"/>
        </w:rPr>
        <w:t>Et du risque de tout perdre quand on n’est pas capable de renouvellement (sans pour autant se débarrasser de ce qui est ‘ancien’ - voir</w:t>
      </w:r>
      <w:r w:rsidR="00902328" w:rsidRPr="00B70A0D">
        <w:rPr>
          <w:rFonts w:ascii="Century Gothic" w:hAnsi="Century Gothic"/>
          <w:sz w:val="22"/>
          <w:szCs w:val="22"/>
          <w:lang w:val="fr-BE"/>
        </w:rPr>
        <w:t xml:space="preserve"> Mat 13:52 “</w:t>
      </w:r>
      <w:r w:rsidR="00897525" w:rsidRPr="00B70A0D">
        <w:rPr>
          <w:rFonts w:ascii="Century Gothic" w:hAnsi="Century Gothic"/>
          <w:sz w:val="22"/>
          <w:szCs w:val="22"/>
          <w:lang w:val="fr-BE"/>
        </w:rPr>
        <w:t xml:space="preserve"> </w:t>
      </w:r>
      <w:r w:rsidR="00897525" w:rsidRPr="00B70A0D">
        <w:rPr>
          <w:rFonts w:ascii="Century Gothic" w:hAnsi="Century Gothic"/>
          <w:i/>
          <w:sz w:val="22"/>
          <w:szCs w:val="22"/>
          <w:lang w:val="fr-BE"/>
        </w:rPr>
        <w:t>C'est pourquoi tout scribe instruit du règne des cieux est semblable à un maître de maison qui tire de son trésor des choses nouvelles et des choses anciennes</w:t>
      </w:r>
      <w:r w:rsidR="00902328" w:rsidRPr="00B70A0D">
        <w:rPr>
          <w:rFonts w:ascii="Century Gothic" w:hAnsi="Century Gothic"/>
          <w:sz w:val="22"/>
          <w:szCs w:val="22"/>
          <w:lang w:val="fr-BE"/>
        </w:rPr>
        <w:t>.”)</w:t>
      </w:r>
    </w:p>
    <w:p w14:paraId="25021747" w14:textId="13EBD2ED" w:rsidR="00130037" w:rsidRPr="00B70A0D" w:rsidRDefault="00897525">
      <w:pPr>
        <w:pStyle w:val="Hoofdtekst"/>
        <w:spacing w:before="120"/>
        <w:rPr>
          <w:lang w:val="fr-BE"/>
        </w:rPr>
      </w:pPr>
      <w:r w:rsidRPr="00B70A0D">
        <w:rPr>
          <w:rFonts w:ascii="Century Gothic" w:hAnsi="Century Gothic"/>
          <w:sz w:val="22"/>
          <w:szCs w:val="22"/>
          <w:lang w:val="fr-BE"/>
        </w:rPr>
        <w:t>Sclérose, rigidité… un obstacle à l’irruption du Royaume…</w:t>
      </w:r>
    </w:p>
    <w:p w14:paraId="5C43C9F2" w14:textId="3D270BF8" w:rsidR="00130037" w:rsidRPr="00B70A0D" w:rsidRDefault="00897525">
      <w:pPr>
        <w:pStyle w:val="Hoofdtekst"/>
        <w:spacing w:before="60"/>
        <w:rPr>
          <w:lang w:val="fr-BE"/>
        </w:rPr>
      </w:pPr>
      <w:r w:rsidRPr="00B70A0D">
        <w:rPr>
          <w:rFonts w:ascii="Century Gothic" w:hAnsi="Century Gothic"/>
          <w:sz w:val="22"/>
          <w:szCs w:val="22"/>
          <w:lang w:val="fr-BE"/>
        </w:rPr>
        <w:t>C’est sans doute la raison pour laquelle Jésus ajoute en M</w:t>
      </w:r>
      <w:r w:rsidR="00902328" w:rsidRPr="00B70A0D">
        <w:rPr>
          <w:rFonts w:ascii="Century Gothic" w:hAnsi="Century Gothic"/>
          <w:sz w:val="22"/>
          <w:szCs w:val="22"/>
          <w:lang w:val="fr-BE"/>
        </w:rPr>
        <w:t>at 11: 11b: “</w:t>
      </w:r>
      <w:r w:rsidR="00902328" w:rsidRPr="00B70A0D">
        <w:rPr>
          <w:rFonts w:ascii="Century Gothic" w:hAnsi="Century Gothic"/>
          <w:i/>
          <w:iCs/>
          <w:color w:val="3366FF"/>
          <w:sz w:val="22"/>
          <w:szCs w:val="22"/>
          <w:u w:color="3366FF"/>
          <w:lang w:val="fr-BE"/>
        </w:rPr>
        <w:t>ma</w:t>
      </w:r>
      <w:r w:rsidRPr="00B70A0D">
        <w:rPr>
          <w:rFonts w:ascii="Century Gothic" w:hAnsi="Century Gothic"/>
          <w:i/>
          <w:iCs/>
          <w:color w:val="3366FF"/>
          <w:sz w:val="22"/>
          <w:szCs w:val="22"/>
          <w:u w:color="3366FF"/>
          <w:lang w:val="fr-BE"/>
        </w:rPr>
        <w:t>is dans le royaume des cieux, le plus petit est encore plus grand que lui (Jean)</w:t>
      </w:r>
      <w:r w:rsidR="00902328" w:rsidRPr="00B70A0D">
        <w:rPr>
          <w:rFonts w:ascii="Century Gothic" w:hAnsi="Century Gothic"/>
          <w:i/>
          <w:iCs/>
          <w:color w:val="3366FF"/>
          <w:spacing w:val="-3"/>
          <w:sz w:val="22"/>
          <w:szCs w:val="22"/>
          <w:u w:color="3366FF"/>
          <w:lang w:val="fr-BE"/>
        </w:rPr>
        <w:t>”</w:t>
      </w:r>
      <w:r w:rsidR="00902328" w:rsidRPr="00B70A0D">
        <w:rPr>
          <w:rFonts w:ascii="Century Gothic" w:hAnsi="Century Gothic"/>
          <w:i/>
          <w:iCs/>
          <w:spacing w:val="-3"/>
          <w:sz w:val="22"/>
          <w:szCs w:val="22"/>
          <w:lang w:val="fr-BE"/>
        </w:rPr>
        <w:t xml:space="preserve">. </w:t>
      </w:r>
      <w:r w:rsidRPr="00B70A0D">
        <w:rPr>
          <w:rFonts w:ascii="Century Gothic" w:hAnsi="Century Gothic"/>
          <w:spacing w:val="-3"/>
          <w:sz w:val="22"/>
          <w:szCs w:val="22"/>
          <w:lang w:val="fr-BE"/>
        </w:rPr>
        <w:t xml:space="preserve">Comme si, malgré sa contribution particulièrement utile et appréciable, Jean était resté accroché à ce qui est </w:t>
      </w:r>
      <w:r w:rsidR="00B70A0D" w:rsidRPr="00B70A0D">
        <w:rPr>
          <w:rFonts w:ascii="Century Gothic" w:hAnsi="Century Gothic"/>
          <w:spacing w:val="-3"/>
          <w:sz w:val="22"/>
          <w:szCs w:val="22"/>
          <w:lang w:val="fr-BE"/>
        </w:rPr>
        <w:t>‘</w:t>
      </w:r>
      <w:r w:rsidRPr="00B70A0D">
        <w:rPr>
          <w:rFonts w:ascii="Century Gothic" w:hAnsi="Century Gothic"/>
          <w:spacing w:val="-3"/>
          <w:sz w:val="22"/>
          <w:szCs w:val="22"/>
          <w:lang w:val="fr-BE"/>
        </w:rPr>
        <w:t>ancien</w:t>
      </w:r>
      <w:r w:rsidR="00B70A0D" w:rsidRPr="00B70A0D">
        <w:rPr>
          <w:rFonts w:ascii="Century Gothic" w:hAnsi="Century Gothic"/>
          <w:spacing w:val="-3"/>
          <w:sz w:val="22"/>
          <w:szCs w:val="22"/>
          <w:lang w:val="fr-BE"/>
        </w:rPr>
        <w:t>’</w:t>
      </w:r>
      <w:r w:rsidRPr="00B70A0D">
        <w:rPr>
          <w:rFonts w:ascii="Century Gothic" w:hAnsi="Century Gothic"/>
          <w:spacing w:val="-3"/>
          <w:sz w:val="22"/>
          <w:szCs w:val="22"/>
          <w:lang w:val="fr-BE"/>
        </w:rPr>
        <w:t xml:space="preserve">, et n’avait pas </w:t>
      </w:r>
      <w:r w:rsidR="00B70A0D" w:rsidRPr="00B70A0D">
        <w:rPr>
          <w:rFonts w:ascii="Century Gothic" w:hAnsi="Century Gothic"/>
          <w:spacing w:val="-3"/>
          <w:sz w:val="22"/>
          <w:szCs w:val="22"/>
          <w:lang w:val="fr-BE"/>
        </w:rPr>
        <w:t>laissé toutes ses chances à la nouveauté du Royaume.</w:t>
      </w:r>
    </w:p>
    <w:p w14:paraId="2FA729DF" w14:textId="77777777" w:rsidR="00130037" w:rsidRPr="00B70A0D" w:rsidRDefault="00130037">
      <w:pPr>
        <w:pStyle w:val="Hoofdtekst"/>
        <w:spacing w:before="60"/>
        <w:rPr>
          <w:lang w:val="fr-BE"/>
        </w:rPr>
      </w:pPr>
    </w:p>
    <w:p w14:paraId="3AFE2B80" w14:textId="3592A2ED" w:rsidR="00130037" w:rsidRPr="00B70A0D" w:rsidRDefault="006C7412" w:rsidP="0090232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after="60"/>
        <w:rPr>
          <w:color w:val="800000"/>
          <w:lang w:val="fr-BE"/>
        </w:rPr>
      </w:pPr>
      <w:r w:rsidRPr="00B92D18">
        <w:rPr>
          <w:rFonts w:ascii="Century Gothic" w:hAnsi="Century Gothic" w:cs="Georgia"/>
          <w:sz w:val="22"/>
          <w:szCs w:val="22"/>
          <w:highlight w:val="yellow"/>
          <w:lang w:val="fr-FR"/>
        </w:rPr>
        <w:lastRenderedPageBreak/>
        <w:sym w:font="Wingdings" w:char="F038"/>
      </w:r>
      <w:r>
        <w:rPr>
          <w:rFonts w:ascii="Century Gothic" w:hAnsi="Century Gothic" w:cs="Georgia"/>
          <w:sz w:val="22"/>
          <w:szCs w:val="22"/>
          <w:lang w:val="fr-FR"/>
        </w:rPr>
        <w:t xml:space="preserve"> </w:t>
      </w:r>
      <w:r w:rsidR="00B70A0D" w:rsidRPr="00B70A0D">
        <w:rPr>
          <w:rFonts w:ascii="Century Gothic" w:hAnsi="Century Gothic"/>
          <w:b/>
          <w:bCs/>
          <w:color w:val="800000"/>
          <w:sz w:val="20"/>
          <w:szCs w:val="20"/>
          <w:lang w:val="fr-BE"/>
        </w:rPr>
        <w:t>Parlons-en</w:t>
      </w:r>
    </w:p>
    <w:p w14:paraId="43D79F06" w14:textId="510FD052" w:rsidR="00130037" w:rsidRPr="00B70A0D" w:rsidRDefault="00B70A0D" w:rsidP="00902328">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lang w:val="fr-BE"/>
        </w:rPr>
      </w:pPr>
      <w:r w:rsidRPr="00B70A0D">
        <w:rPr>
          <w:rFonts w:ascii="Century Gothic" w:hAnsi="Century Gothic"/>
          <w:color w:val="800000"/>
          <w:sz w:val="20"/>
          <w:szCs w:val="20"/>
          <w:lang w:val="fr-BE"/>
        </w:rPr>
        <w:t>Essaie d’abord de faire très concrètement la différence entre des choses anciennes et nouvelles et du vin, du tissu et des vêtements. Où se cache le danger?</w:t>
      </w:r>
    </w:p>
    <w:p w14:paraId="41FC74A2" w14:textId="31D11EB1" w:rsidR="00130037" w:rsidRPr="00B70A0D" w:rsidRDefault="00B70A0D" w:rsidP="00902328">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lang w:val="fr-BE"/>
        </w:rPr>
      </w:pPr>
      <w:r w:rsidRPr="00B70A0D">
        <w:rPr>
          <w:rFonts w:ascii="Century Gothic" w:hAnsi="Century Gothic"/>
          <w:color w:val="800000"/>
          <w:sz w:val="20"/>
          <w:szCs w:val="20"/>
          <w:lang w:val="fr-BE"/>
        </w:rPr>
        <w:t>Essaie de transposer cela dans le cadre de la foi, l’église, la religion,…</w:t>
      </w:r>
    </w:p>
    <w:p w14:paraId="0D134152" w14:textId="0CC27A93" w:rsidR="00130037" w:rsidRPr="00B70A0D" w:rsidRDefault="00B70A0D" w:rsidP="00902328">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lang w:val="fr-BE"/>
        </w:rPr>
      </w:pPr>
      <w:r w:rsidRPr="00B70A0D">
        <w:rPr>
          <w:rFonts w:ascii="Century Gothic" w:hAnsi="Century Gothic"/>
          <w:color w:val="800000"/>
          <w:sz w:val="20"/>
          <w:szCs w:val="20"/>
          <w:lang w:val="fr-BE"/>
        </w:rPr>
        <w:t>Aussi bien de l’ancien que du nouveau? Les deux sont-ils nécessaires ?</w:t>
      </w:r>
    </w:p>
    <w:p w14:paraId="36BDB1CB" w14:textId="5F760A8B" w:rsidR="00130037" w:rsidRPr="00B70A0D" w:rsidRDefault="00B70A0D" w:rsidP="00902328">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lang w:val="fr-BE"/>
        </w:rPr>
      </w:pPr>
      <w:r w:rsidRPr="00B70A0D">
        <w:rPr>
          <w:rFonts w:ascii="Century Gothic" w:hAnsi="Century Gothic"/>
          <w:color w:val="800000"/>
          <w:sz w:val="20"/>
          <w:szCs w:val="20"/>
          <w:lang w:val="fr-BE"/>
        </w:rPr>
        <w:t>Selon toi, quels sont les obstacles, aujourd’hui, à l’irruption et la croissance du Royaume (ou de l’Evangile)?</w:t>
      </w:r>
    </w:p>
    <w:p w14:paraId="265A8BC5" w14:textId="77777777" w:rsidR="00130037" w:rsidRPr="00B70A0D" w:rsidRDefault="00130037">
      <w:pPr>
        <w:pStyle w:val="Hoofdtekst"/>
        <w:spacing w:before="60"/>
        <w:rPr>
          <w:lang w:val="fr-BE"/>
        </w:rPr>
      </w:pPr>
    </w:p>
    <w:p w14:paraId="7AB0C1EE" w14:textId="55916ECB" w:rsidR="00130037" w:rsidRPr="0081110E" w:rsidRDefault="006C7412" w:rsidP="00902328">
      <w:pPr>
        <w:pStyle w:val="Hoofdtekst"/>
        <w:numPr>
          <w:ilvl w:val="0"/>
          <w:numId w:val="2"/>
        </w:numPr>
        <w:shd w:val="clear" w:color="auto" w:fill="E6E6E6"/>
        <w:spacing w:before="60"/>
        <w:rPr>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B70A0D" w:rsidRPr="0081110E">
        <w:rPr>
          <w:rFonts w:ascii="Century Gothic" w:hAnsi="Century Gothic"/>
          <w:b/>
          <w:bCs/>
          <w:sz w:val="22"/>
          <w:szCs w:val="22"/>
          <w:lang w:val="fr-BE"/>
        </w:rPr>
        <w:t>Avec violence…</w:t>
      </w:r>
    </w:p>
    <w:p w14:paraId="05F8C63B" w14:textId="3CB00C2B" w:rsidR="00130037" w:rsidRPr="0081110E" w:rsidRDefault="00902328">
      <w:pPr>
        <w:pStyle w:val="Hoofdtekst"/>
        <w:spacing w:before="60"/>
        <w:rPr>
          <w:lang w:val="fr-BE"/>
        </w:rPr>
      </w:pPr>
      <w:r w:rsidRPr="0081110E">
        <w:rPr>
          <w:rFonts w:ascii="Century Gothic" w:hAnsi="Century Gothic"/>
          <w:color w:val="3366FF"/>
          <w:sz w:val="20"/>
          <w:szCs w:val="20"/>
          <w:u w:color="3366FF"/>
          <w:lang w:val="fr-BE"/>
        </w:rPr>
        <w:t>“</w:t>
      </w:r>
      <w:r w:rsidR="00F715E3" w:rsidRPr="0081110E">
        <w:rPr>
          <w:rFonts w:ascii="Century Gothic" w:hAnsi="Century Gothic"/>
          <w:color w:val="3366FF"/>
          <w:sz w:val="20"/>
          <w:szCs w:val="20"/>
          <w:u w:color="3366FF"/>
          <w:lang w:val="fr-BE"/>
        </w:rPr>
        <w:t>Depuis les jours de Jean le Baptiseur jusqu'à présent, le royaume des cieux est soumis à la violence, et ce sont les violents qui s'en emparent.</w:t>
      </w:r>
      <w:r w:rsidRPr="0081110E">
        <w:rPr>
          <w:rFonts w:ascii="Century Gothic" w:hAnsi="Century Gothic"/>
          <w:color w:val="3366FF"/>
          <w:sz w:val="20"/>
          <w:szCs w:val="20"/>
          <w:u w:color="3366FF"/>
          <w:lang w:val="fr-BE"/>
        </w:rPr>
        <w:t>” (Mat 11:12 NB</w:t>
      </w:r>
      <w:r w:rsidR="00F715E3" w:rsidRPr="0081110E">
        <w:rPr>
          <w:rFonts w:ascii="Century Gothic" w:hAnsi="Century Gothic"/>
          <w:color w:val="3366FF"/>
          <w:sz w:val="20"/>
          <w:szCs w:val="20"/>
          <w:u w:color="3366FF"/>
          <w:lang w:val="fr-BE"/>
        </w:rPr>
        <w:t>S</w:t>
      </w:r>
      <w:r w:rsidRPr="0081110E">
        <w:rPr>
          <w:rFonts w:ascii="Century Gothic" w:hAnsi="Century Gothic"/>
          <w:color w:val="3366FF"/>
          <w:sz w:val="20"/>
          <w:szCs w:val="20"/>
          <w:u w:color="3366FF"/>
          <w:lang w:val="fr-BE"/>
        </w:rPr>
        <w:t>)</w:t>
      </w:r>
    </w:p>
    <w:p w14:paraId="33D98653" w14:textId="3DB331F1" w:rsidR="00130037" w:rsidRPr="0081110E" w:rsidRDefault="00F715E3">
      <w:pPr>
        <w:pStyle w:val="Hoofdtekst"/>
        <w:spacing w:before="60"/>
        <w:rPr>
          <w:lang w:val="fr-BE"/>
        </w:rPr>
      </w:pPr>
      <w:r w:rsidRPr="0081110E">
        <w:rPr>
          <w:rFonts w:ascii="Century Gothic" w:hAnsi="Century Gothic"/>
          <w:sz w:val="22"/>
          <w:szCs w:val="22"/>
          <w:lang w:val="fr-BE"/>
        </w:rPr>
        <w:t>Une expression dont le sens n’est pas si facile à saisir, mais qui laisse entendre que ce n’est pas toujours facile…</w:t>
      </w:r>
    </w:p>
    <w:p w14:paraId="3B02DD2B" w14:textId="39287FF6" w:rsidR="00130037" w:rsidRPr="0081110E" w:rsidRDefault="00F715E3">
      <w:pPr>
        <w:pStyle w:val="ListParagraph"/>
        <w:numPr>
          <w:ilvl w:val="0"/>
          <w:numId w:val="5"/>
        </w:numPr>
        <w:spacing w:before="60"/>
        <w:rPr>
          <w:rFonts w:ascii="Century Gothic" w:hAnsi="Century Gothic"/>
          <w:sz w:val="22"/>
          <w:szCs w:val="22"/>
          <w:lang w:val="fr-BE"/>
        </w:rPr>
      </w:pPr>
      <w:r w:rsidRPr="0081110E">
        <w:rPr>
          <w:rFonts w:ascii="Century Gothic" w:hAnsi="Century Gothic"/>
          <w:sz w:val="22"/>
          <w:szCs w:val="22"/>
          <w:lang w:val="fr-BE"/>
        </w:rPr>
        <w:t xml:space="preserve">Une explication plutôt encourageante par analogie avec Luc </w:t>
      </w:r>
      <w:r w:rsidR="00902328" w:rsidRPr="0081110E">
        <w:rPr>
          <w:rFonts w:ascii="Century Gothic" w:hAnsi="Century Gothic"/>
          <w:sz w:val="22"/>
          <w:szCs w:val="22"/>
          <w:lang w:val="fr-BE"/>
        </w:rPr>
        <w:t xml:space="preserve">13:24 : </w:t>
      </w:r>
      <w:r w:rsidRPr="0081110E">
        <w:rPr>
          <w:rFonts w:ascii="Century Gothic" w:hAnsi="Century Gothic"/>
          <w:sz w:val="22"/>
          <w:szCs w:val="22"/>
          <w:lang w:val="fr-BE"/>
        </w:rPr>
        <w:t xml:space="preserve">le disciple est invité à ne pas ménager et compter ses efforts. Le Royaume de Dieu demande </w:t>
      </w:r>
      <w:r w:rsidR="009A2275" w:rsidRPr="0081110E">
        <w:rPr>
          <w:rFonts w:ascii="Century Gothic" w:hAnsi="Century Gothic"/>
          <w:sz w:val="22"/>
          <w:szCs w:val="22"/>
          <w:lang w:val="fr-BE"/>
        </w:rPr>
        <w:t>un engagement enthousiaste et soutenu.</w:t>
      </w:r>
    </w:p>
    <w:p w14:paraId="77EB8B3E" w14:textId="4FB9A118" w:rsidR="00130037" w:rsidRPr="0081110E" w:rsidRDefault="009A2275">
      <w:pPr>
        <w:pStyle w:val="ListParagraph"/>
        <w:numPr>
          <w:ilvl w:val="0"/>
          <w:numId w:val="5"/>
        </w:numPr>
        <w:spacing w:before="60"/>
        <w:rPr>
          <w:rFonts w:ascii="Century Gothic" w:hAnsi="Century Gothic"/>
          <w:sz w:val="22"/>
          <w:szCs w:val="22"/>
          <w:lang w:val="fr-BE"/>
        </w:rPr>
      </w:pPr>
      <w:r w:rsidRPr="0081110E">
        <w:rPr>
          <w:rFonts w:ascii="Century Gothic" w:hAnsi="Century Gothic"/>
          <w:spacing w:val="-3"/>
          <w:sz w:val="22"/>
          <w:szCs w:val="22"/>
          <w:lang w:val="fr-BE"/>
        </w:rPr>
        <w:t>Une explication mitigée (dans certaines versions):</w:t>
      </w:r>
      <w:r w:rsidR="00902328" w:rsidRPr="0081110E">
        <w:rPr>
          <w:rFonts w:ascii="Century Gothic" w:hAnsi="Century Gothic"/>
          <w:spacing w:val="-3"/>
          <w:sz w:val="22"/>
          <w:szCs w:val="22"/>
          <w:lang w:val="fr-BE"/>
        </w:rPr>
        <w:t xml:space="preserve"> </w:t>
      </w:r>
      <w:r w:rsidRPr="0081110E">
        <w:rPr>
          <w:rFonts w:ascii="Century Gothic" w:hAnsi="Century Gothic"/>
          <w:spacing w:val="-3"/>
          <w:sz w:val="22"/>
          <w:szCs w:val="22"/>
          <w:lang w:val="fr-BE"/>
        </w:rPr>
        <w:t>le Royaume se fraie un chemin avec force (comme la semence qui se met à germer et qui peut même transpercer du béton), mais cela ne se fait pas sans une sérieuse opposition (il y a des forces contraires qui veulent s’y opposer, et n’hésitent pas à contre-attaquer).</w:t>
      </w:r>
    </w:p>
    <w:p w14:paraId="2249B473" w14:textId="0B5312DF" w:rsidR="00130037" w:rsidRPr="0081110E" w:rsidRDefault="009A2275">
      <w:pPr>
        <w:pStyle w:val="ListParagraph"/>
        <w:numPr>
          <w:ilvl w:val="0"/>
          <w:numId w:val="5"/>
        </w:numPr>
        <w:spacing w:before="60"/>
        <w:rPr>
          <w:rFonts w:ascii="Century Gothic" w:hAnsi="Century Gothic"/>
          <w:sz w:val="22"/>
          <w:szCs w:val="22"/>
          <w:lang w:val="fr-BE"/>
        </w:rPr>
      </w:pPr>
      <w:r w:rsidRPr="0081110E">
        <w:rPr>
          <w:rFonts w:ascii="Century Gothic" w:hAnsi="Century Gothic"/>
          <w:sz w:val="22"/>
          <w:szCs w:val="22"/>
          <w:lang w:val="fr-BE"/>
        </w:rPr>
        <w:t>Une autre explication met surtout l’accent sur la difficulté qu’a le Royaume à s’imposer.</w:t>
      </w:r>
      <w:r w:rsidR="00902328" w:rsidRPr="0081110E">
        <w:rPr>
          <w:rFonts w:ascii="Century Gothic" w:hAnsi="Century Gothic"/>
          <w:sz w:val="22"/>
          <w:szCs w:val="22"/>
          <w:lang w:val="fr-BE"/>
        </w:rPr>
        <w:t xml:space="preserve"> </w:t>
      </w:r>
      <w:r w:rsidR="00663006" w:rsidRPr="0081110E">
        <w:rPr>
          <w:rFonts w:ascii="Century Gothic" w:hAnsi="Century Gothic"/>
          <w:sz w:val="22"/>
          <w:szCs w:val="22"/>
          <w:lang w:val="fr-BE"/>
        </w:rPr>
        <w:t>Les principes que Jésus présente, en tant qu’envoyé du Royaume, font surgir de la résistance.</w:t>
      </w:r>
      <w:r w:rsidR="00902328" w:rsidRPr="0081110E">
        <w:rPr>
          <w:rFonts w:ascii="Century Gothic" w:hAnsi="Century Gothic"/>
          <w:sz w:val="22"/>
          <w:szCs w:val="22"/>
          <w:lang w:val="fr-BE"/>
        </w:rPr>
        <w:t xml:space="preserve"> </w:t>
      </w:r>
      <w:r w:rsidR="00663006" w:rsidRPr="0081110E">
        <w:rPr>
          <w:rFonts w:ascii="Century Gothic" w:hAnsi="Century Gothic"/>
          <w:sz w:val="22"/>
          <w:szCs w:val="22"/>
          <w:lang w:val="fr-BE"/>
        </w:rPr>
        <w:t>En définitive, cette résistance peut même être très violente. En M</w:t>
      </w:r>
      <w:r w:rsidR="00902328" w:rsidRPr="0081110E">
        <w:rPr>
          <w:rFonts w:ascii="Century Gothic" w:hAnsi="Century Gothic"/>
          <w:sz w:val="22"/>
          <w:szCs w:val="22"/>
          <w:lang w:val="fr-BE"/>
        </w:rPr>
        <w:t xml:space="preserve">at 12:14, </w:t>
      </w:r>
      <w:r w:rsidR="00663006" w:rsidRPr="0081110E">
        <w:rPr>
          <w:rFonts w:ascii="Century Gothic" w:hAnsi="Century Gothic"/>
          <w:sz w:val="22"/>
          <w:szCs w:val="22"/>
          <w:lang w:val="fr-BE"/>
        </w:rPr>
        <w:t>après quelques épisodes qui se déroulent le sabbat, nous lisons que certains voulaient déjà éliminer Jésus…</w:t>
      </w:r>
    </w:p>
    <w:p w14:paraId="009C5B0D" w14:textId="1D1C9C96" w:rsidR="00130037" w:rsidRPr="0081110E" w:rsidRDefault="00663006">
      <w:pPr>
        <w:pStyle w:val="ListParagraph"/>
        <w:numPr>
          <w:ilvl w:val="0"/>
          <w:numId w:val="5"/>
        </w:numPr>
        <w:spacing w:before="60"/>
        <w:rPr>
          <w:rFonts w:ascii="Century Gothic" w:hAnsi="Century Gothic"/>
          <w:sz w:val="22"/>
          <w:szCs w:val="22"/>
          <w:lang w:val="fr-BE"/>
        </w:rPr>
      </w:pPr>
      <w:r w:rsidRPr="0081110E">
        <w:rPr>
          <w:rFonts w:ascii="Century Gothic" w:hAnsi="Century Gothic"/>
          <w:spacing w:val="-3"/>
          <w:sz w:val="22"/>
          <w:szCs w:val="22"/>
          <w:lang w:val="fr-BE"/>
        </w:rPr>
        <w:t>Certaines versions comportent: ”certains tentent de s’en emparer avec violence</w:t>
      </w:r>
      <w:r w:rsidR="00902328" w:rsidRPr="0081110E">
        <w:rPr>
          <w:rFonts w:ascii="Century Gothic" w:hAnsi="Century Gothic"/>
          <w:spacing w:val="-3"/>
          <w:sz w:val="22"/>
          <w:szCs w:val="22"/>
          <w:lang w:val="fr-BE"/>
        </w:rPr>
        <w:t>”</w:t>
      </w:r>
      <w:r w:rsidRPr="0081110E">
        <w:rPr>
          <w:rFonts w:ascii="Century Gothic" w:hAnsi="Century Gothic"/>
          <w:spacing w:val="-3"/>
          <w:sz w:val="22"/>
          <w:szCs w:val="22"/>
          <w:lang w:val="fr-BE"/>
        </w:rPr>
        <w:t xml:space="preserve">; cela donne à réfléchir </w:t>
      </w:r>
      <w:r w:rsidR="006E5462" w:rsidRPr="0081110E">
        <w:rPr>
          <w:rFonts w:ascii="Century Gothic" w:hAnsi="Century Gothic"/>
          <w:spacing w:val="-3"/>
          <w:sz w:val="22"/>
          <w:szCs w:val="22"/>
          <w:lang w:val="fr-BE"/>
        </w:rPr>
        <w:t>à la façon dont l’évangile du Royaume (et la religion en général) peut être utilisé et surtout détourné, en usant même parfois d’agressivité et de violence.</w:t>
      </w:r>
    </w:p>
    <w:p w14:paraId="095DA8D7" w14:textId="093ECFF9" w:rsidR="00130037" w:rsidRPr="0081110E" w:rsidRDefault="006C7412" w:rsidP="0090232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120" w:after="60"/>
        <w:rPr>
          <w:color w:val="800000"/>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6E5462" w:rsidRPr="0081110E">
        <w:rPr>
          <w:rFonts w:ascii="Century Gothic" w:hAnsi="Century Gothic"/>
          <w:b/>
          <w:bCs/>
          <w:color w:val="800000"/>
          <w:sz w:val="22"/>
          <w:szCs w:val="22"/>
          <w:lang w:val="fr-BE"/>
        </w:rPr>
        <w:t>P</w:t>
      </w:r>
      <w:r w:rsidR="00902328" w:rsidRPr="0081110E">
        <w:rPr>
          <w:rFonts w:ascii="Century Gothic" w:hAnsi="Century Gothic"/>
          <w:b/>
          <w:bCs/>
          <w:color w:val="800000"/>
          <w:sz w:val="20"/>
          <w:szCs w:val="20"/>
          <w:lang w:val="fr-BE"/>
        </w:rPr>
        <w:t>a</w:t>
      </w:r>
      <w:r w:rsidR="006E5462" w:rsidRPr="0081110E">
        <w:rPr>
          <w:rFonts w:ascii="Century Gothic" w:hAnsi="Century Gothic"/>
          <w:b/>
          <w:bCs/>
          <w:color w:val="800000"/>
          <w:sz w:val="20"/>
          <w:szCs w:val="20"/>
          <w:lang w:val="fr-BE"/>
        </w:rPr>
        <w:t>rlons-en</w:t>
      </w:r>
    </w:p>
    <w:p w14:paraId="6922EC89" w14:textId="48CB8015" w:rsidR="00130037" w:rsidRPr="0081110E" w:rsidRDefault="006E5462" w:rsidP="00902328">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r w:rsidRPr="0081110E">
        <w:rPr>
          <w:rFonts w:ascii="Century Gothic" w:hAnsi="Century Gothic"/>
          <w:color w:val="800000"/>
          <w:sz w:val="20"/>
          <w:szCs w:val="20"/>
          <w:lang w:val="fr-BE"/>
        </w:rPr>
        <w:t>Relis les différentes explications possibles mentionnées ci-dessus. Que peuvent-elles nous enseigner? Partagez vos réflexions. Essaie aussi de trouver des exemples concrets.</w:t>
      </w:r>
    </w:p>
    <w:p w14:paraId="7BD94475" w14:textId="49BA6438" w:rsidR="00130037" w:rsidRPr="0081110E" w:rsidRDefault="006E5462" w:rsidP="00902328">
      <w:pPr>
        <w:pStyle w:val="Hoofdtekst"/>
        <w:numPr>
          <w:ilvl w:val="0"/>
          <w:numId w:val="1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180"/>
        <w:rPr>
          <w:rFonts w:ascii="Century Gothic" w:hAnsi="Century Gothic"/>
          <w:color w:val="800000"/>
          <w:sz w:val="20"/>
          <w:szCs w:val="20"/>
          <w:lang w:val="fr-BE"/>
        </w:rPr>
      </w:pPr>
      <w:r w:rsidRPr="0081110E">
        <w:rPr>
          <w:rFonts w:ascii="Century Gothic" w:hAnsi="Century Gothic"/>
          <w:color w:val="800000"/>
          <w:sz w:val="20"/>
          <w:szCs w:val="20"/>
          <w:lang w:val="fr-BE"/>
        </w:rPr>
        <w:t>Plus globalement: que penses-tu de la ‘violence’ dans le cadre de la foi, de l’église, de la religion? E</w:t>
      </w:r>
      <w:r w:rsidR="0081110E" w:rsidRPr="0081110E">
        <w:rPr>
          <w:rFonts w:ascii="Century Gothic" w:hAnsi="Century Gothic"/>
          <w:color w:val="800000"/>
          <w:sz w:val="20"/>
          <w:szCs w:val="20"/>
          <w:lang w:val="fr-BE"/>
        </w:rPr>
        <w:t>st-elle encore actuelle? Essaie de découvrir la position de Jésus à ce propos, dans le Sermon sur la montagne (leçon d’il y a 2 semaines)…</w:t>
      </w:r>
    </w:p>
    <w:p w14:paraId="59242840" w14:textId="77777777" w:rsidR="00130037" w:rsidRPr="0081110E" w:rsidRDefault="00130037">
      <w:pPr>
        <w:pStyle w:val="Hoofdtekst"/>
        <w:spacing w:before="60"/>
        <w:rPr>
          <w:sz w:val="4"/>
          <w:szCs w:val="4"/>
          <w:lang w:val="fr-BE"/>
        </w:rPr>
      </w:pPr>
    </w:p>
    <w:p w14:paraId="5B2900E1" w14:textId="7B923940" w:rsidR="00130037" w:rsidRPr="00096662" w:rsidRDefault="006C7412" w:rsidP="00902328">
      <w:pPr>
        <w:pStyle w:val="Hoofdtekst"/>
        <w:numPr>
          <w:ilvl w:val="0"/>
          <w:numId w:val="17"/>
        </w:numPr>
        <w:shd w:val="clear" w:color="auto" w:fill="E6E6E6"/>
        <w:spacing w:before="60"/>
        <w:rPr>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902328" w:rsidRPr="00096662">
        <w:rPr>
          <w:rFonts w:ascii="Century Gothic" w:hAnsi="Century Gothic"/>
          <w:b/>
          <w:bCs/>
          <w:sz w:val="22"/>
          <w:szCs w:val="22"/>
          <w:lang w:val="fr-BE"/>
        </w:rPr>
        <w:t xml:space="preserve">… </w:t>
      </w:r>
      <w:r w:rsidR="0081110E" w:rsidRPr="00096662">
        <w:rPr>
          <w:rFonts w:ascii="Century Gothic" w:hAnsi="Century Gothic"/>
          <w:b/>
          <w:bCs/>
          <w:sz w:val="22"/>
          <w:szCs w:val="22"/>
          <w:lang w:val="fr-BE"/>
        </w:rPr>
        <w:t>vous n’avez pas dansé, vous ne vous êtes pas lamentés</w:t>
      </w:r>
      <w:r w:rsidR="00902328" w:rsidRPr="00096662">
        <w:rPr>
          <w:rFonts w:ascii="Century Gothic" w:hAnsi="Century Gothic"/>
          <w:b/>
          <w:bCs/>
          <w:sz w:val="22"/>
          <w:szCs w:val="22"/>
          <w:lang w:val="fr-BE"/>
        </w:rPr>
        <w:t>!</w:t>
      </w:r>
    </w:p>
    <w:p w14:paraId="4F13AB94" w14:textId="222A92DE" w:rsidR="00130037" w:rsidRPr="00096662" w:rsidRDefault="00902328" w:rsidP="0081110E">
      <w:pPr>
        <w:pStyle w:val="Hoofdtekst"/>
        <w:spacing w:before="60"/>
        <w:rPr>
          <w:rFonts w:ascii="Century Gothic" w:hAnsi="Century Gothic"/>
          <w:color w:val="3366FF"/>
          <w:sz w:val="22"/>
          <w:szCs w:val="22"/>
          <w:u w:color="3366FF"/>
          <w:lang w:val="fr-BE"/>
        </w:rPr>
      </w:pPr>
      <w:r w:rsidRPr="00096662">
        <w:rPr>
          <w:rFonts w:ascii="Century Gothic" w:hAnsi="Century Gothic"/>
          <w:color w:val="3366FF"/>
          <w:sz w:val="22"/>
          <w:szCs w:val="22"/>
          <w:u w:color="3366FF"/>
          <w:lang w:val="fr-BE"/>
        </w:rPr>
        <w:t>“</w:t>
      </w:r>
      <w:r w:rsidR="0081110E" w:rsidRPr="00096662">
        <w:rPr>
          <w:rFonts w:ascii="Century Gothic" w:hAnsi="Century Gothic"/>
          <w:b/>
          <w:bCs/>
          <w:color w:val="3366FF"/>
          <w:sz w:val="22"/>
          <w:szCs w:val="22"/>
          <w:u w:color="3366FF"/>
          <w:vertAlign w:val="superscript"/>
          <w:lang w:val="fr-BE"/>
        </w:rPr>
        <w:t>16</w:t>
      </w:r>
      <w:r w:rsidR="0081110E" w:rsidRPr="00096662">
        <w:rPr>
          <w:rFonts w:ascii="Century Gothic" w:hAnsi="Century Gothic"/>
          <w:color w:val="3366FF"/>
          <w:sz w:val="22"/>
          <w:szCs w:val="22"/>
          <w:u w:color="3366FF"/>
          <w:lang w:val="fr-BE"/>
        </w:rPr>
        <w:t xml:space="preserve">A qui comparerai-je cette génération ? Voici à quoi elle est semblable : des enfants assis sur les places publiques, qui appellent les autres </w:t>
      </w:r>
      <w:r w:rsidR="0081110E" w:rsidRPr="00096662">
        <w:rPr>
          <w:rFonts w:ascii="Century Gothic" w:hAnsi="Century Gothic"/>
          <w:b/>
          <w:bCs/>
          <w:color w:val="3366FF"/>
          <w:sz w:val="22"/>
          <w:szCs w:val="22"/>
          <w:u w:color="3366FF"/>
          <w:vertAlign w:val="superscript"/>
          <w:lang w:val="fr-BE"/>
        </w:rPr>
        <w:t>17</w:t>
      </w:r>
      <w:r w:rsidR="0081110E" w:rsidRPr="00096662">
        <w:rPr>
          <w:rFonts w:ascii="Century Gothic" w:hAnsi="Century Gothic"/>
          <w:color w:val="3366FF"/>
          <w:sz w:val="22"/>
          <w:szCs w:val="22"/>
          <w:u w:color="3366FF"/>
          <w:lang w:val="fr-BE"/>
        </w:rPr>
        <w:t>en disant : Nous vous avons joué de la flûte, et vous n'avez pas dansé. Nous avons chanté des complaintes, et vous ne vous êtes pas lamentés</w:t>
      </w:r>
      <w:r w:rsidRPr="00096662">
        <w:rPr>
          <w:rFonts w:ascii="Century Gothic" w:hAnsi="Century Gothic"/>
          <w:color w:val="3366FF"/>
          <w:sz w:val="22"/>
          <w:szCs w:val="22"/>
          <w:u w:color="3366FF"/>
          <w:lang w:val="fr-BE"/>
        </w:rPr>
        <w:t xml:space="preserve">.” – </w:t>
      </w:r>
      <w:r w:rsidRPr="00096662">
        <w:rPr>
          <w:rFonts w:ascii="Century Gothic" w:hAnsi="Century Gothic"/>
          <w:sz w:val="22"/>
          <w:szCs w:val="22"/>
          <w:lang w:val="fr-BE"/>
        </w:rPr>
        <w:t>Mat. 11:16,17</w:t>
      </w:r>
    </w:p>
    <w:p w14:paraId="40AA1F90" w14:textId="2F326498" w:rsidR="00130037" w:rsidRPr="00096662" w:rsidRDefault="0081110E">
      <w:pPr>
        <w:pStyle w:val="Hoofdtekst"/>
        <w:spacing w:before="60"/>
        <w:rPr>
          <w:lang w:val="fr-BE"/>
        </w:rPr>
      </w:pPr>
      <w:r w:rsidRPr="00096662">
        <w:rPr>
          <w:rFonts w:ascii="Century Gothic" w:hAnsi="Century Gothic"/>
          <w:sz w:val="22"/>
          <w:szCs w:val="22"/>
          <w:lang w:val="fr-BE"/>
        </w:rPr>
        <w:t>Ici aussi diverses approches sont possibles:</w:t>
      </w:r>
    </w:p>
    <w:p w14:paraId="5989A623" w14:textId="65A853EA" w:rsidR="00130037" w:rsidRPr="00096662" w:rsidRDefault="00902328">
      <w:pPr>
        <w:pStyle w:val="ListParagraph"/>
        <w:numPr>
          <w:ilvl w:val="0"/>
          <w:numId w:val="8"/>
        </w:numPr>
        <w:spacing w:before="60"/>
        <w:rPr>
          <w:rFonts w:ascii="Century Gothic" w:hAnsi="Century Gothic"/>
          <w:spacing w:val="-4"/>
          <w:sz w:val="22"/>
          <w:szCs w:val="22"/>
          <w:lang w:val="fr-BE"/>
        </w:rPr>
      </w:pPr>
      <w:r w:rsidRPr="00096662">
        <w:rPr>
          <w:rFonts w:ascii="Century Gothic" w:hAnsi="Century Gothic"/>
          <w:spacing w:val="-4"/>
          <w:sz w:val="22"/>
          <w:szCs w:val="22"/>
          <w:lang w:val="fr-BE"/>
        </w:rPr>
        <w:t xml:space="preserve">Accent </w:t>
      </w:r>
      <w:r w:rsidR="0081110E" w:rsidRPr="00096662">
        <w:rPr>
          <w:rFonts w:ascii="Century Gothic" w:hAnsi="Century Gothic"/>
          <w:spacing w:val="-4"/>
          <w:sz w:val="22"/>
          <w:szCs w:val="22"/>
          <w:lang w:val="fr-BE"/>
        </w:rPr>
        <w:t xml:space="preserve">mis sur les ‘enfants’ qui reprochent aux autres de ne pas vouloir danser ou se lamenter quand eux le décident. </w:t>
      </w:r>
      <w:r w:rsidRPr="00096662">
        <w:rPr>
          <w:rFonts w:ascii="Century Gothic" w:hAnsi="Century Gothic"/>
          <w:spacing w:val="-4"/>
          <w:sz w:val="22"/>
          <w:szCs w:val="22"/>
          <w:lang w:val="fr-BE"/>
        </w:rPr>
        <w:t>“</w:t>
      </w:r>
      <w:r w:rsidR="0081110E" w:rsidRPr="00096662">
        <w:rPr>
          <w:rFonts w:ascii="Century Gothic" w:hAnsi="Century Gothic"/>
          <w:spacing w:val="-4"/>
          <w:sz w:val="22"/>
          <w:szCs w:val="22"/>
          <w:lang w:val="fr-BE"/>
        </w:rPr>
        <w:t>Vous devez faire ce qu’on vous dit, quand on vous le dit…</w:t>
      </w:r>
      <w:r w:rsidRPr="00096662">
        <w:rPr>
          <w:rFonts w:ascii="Century Gothic" w:hAnsi="Century Gothic"/>
          <w:spacing w:val="-4"/>
          <w:sz w:val="22"/>
          <w:szCs w:val="22"/>
          <w:lang w:val="fr-BE"/>
        </w:rPr>
        <w:t>”</w:t>
      </w:r>
    </w:p>
    <w:p w14:paraId="10B769DB" w14:textId="0D852580" w:rsidR="00130037" w:rsidRPr="00096662" w:rsidRDefault="00902328">
      <w:pPr>
        <w:pStyle w:val="ListParagraph"/>
        <w:numPr>
          <w:ilvl w:val="0"/>
          <w:numId w:val="8"/>
        </w:numPr>
        <w:spacing w:before="60"/>
        <w:rPr>
          <w:rFonts w:ascii="Century Gothic" w:hAnsi="Century Gothic"/>
          <w:sz w:val="22"/>
          <w:szCs w:val="22"/>
          <w:lang w:val="fr-BE"/>
        </w:rPr>
      </w:pPr>
      <w:r w:rsidRPr="00096662">
        <w:rPr>
          <w:rFonts w:ascii="Century Gothic" w:hAnsi="Century Gothic"/>
          <w:sz w:val="22"/>
          <w:szCs w:val="22"/>
          <w:lang w:val="fr-BE"/>
        </w:rPr>
        <w:t xml:space="preserve">Accent </w:t>
      </w:r>
      <w:r w:rsidR="0081110E" w:rsidRPr="00096662">
        <w:rPr>
          <w:rFonts w:ascii="Century Gothic" w:hAnsi="Century Gothic"/>
          <w:sz w:val="22"/>
          <w:szCs w:val="22"/>
          <w:lang w:val="fr-BE"/>
        </w:rPr>
        <w:t>mis sur les ‘enfants’ qui ‘ne veulent pas participer’. Danser ? Pas envie. Se lamenter? Pas envie non plus. Ici l’idée est la suivante: pour certains, rien n’est jamais bon…</w:t>
      </w:r>
    </w:p>
    <w:p w14:paraId="6764A191" w14:textId="4D7891B3" w:rsidR="00130037" w:rsidRPr="00096662" w:rsidRDefault="006C7412">
      <w:pPr>
        <w:pStyle w:val="Hoofdtekst"/>
        <w:spacing w:before="60"/>
        <w:rPr>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81110E" w:rsidRPr="00096662">
        <w:rPr>
          <w:rFonts w:ascii="Century Gothic" w:hAnsi="Century Gothic"/>
          <w:sz w:val="22"/>
          <w:szCs w:val="22"/>
          <w:lang w:val="fr-BE"/>
        </w:rPr>
        <w:t xml:space="preserve">Cette dernière idée semble confirmée par ce que Jésus dit ensuite: </w:t>
      </w:r>
      <w:r w:rsidR="00902328" w:rsidRPr="00096662">
        <w:rPr>
          <w:rFonts w:ascii="Century Gothic" w:hAnsi="Century Gothic"/>
          <w:sz w:val="22"/>
          <w:szCs w:val="22"/>
          <w:lang w:val="fr-BE"/>
        </w:rPr>
        <w:t>“</w:t>
      </w:r>
      <w:r w:rsidR="004751FC" w:rsidRPr="00096662">
        <w:rPr>
          <w:rFonts w:ascii="Century Gothic" w:hAnsi="Century Gothic"/>
          <w:b/>
          <w:bCs/>
          <w:color w:val="3366FF"/>
          <w:sz w:val="22"/>
          <w:szCs w:val="22"/>
          <w:u w:color="3366FF"/>
          <w:vertAlign w:val="superscript"/>
          <w:lang w:val="fr-BE"/>
        </w:rPr>
        <w:t>18</w:t>
      </w:r>
      <w:r w:rsidR="004751FC" w:rsidRPr="00096662">
        <w:rPr>
          <w:rFonts w:ascii="Century Gothic" w:hAnsi="Century Gothic"/>
          <w:color w:val="3366FF"/>
          <w:sz w:val="22"/>
          <w:szCs w:val="22"/>
          <w:u w:color="3366FF"/>
          <w:lang w:val="fr-BE"/>
        </w:rPr>
        <w:t xml:space="preserve">Car Jean est venu : il ne mangeait ni ne buvait, et l'on dit : « Il a un démon ! » </w:t>
      </w:r>
      <w:r w:rsidR="004751FC" w:rsidRPr="00096662">
        <w:rPr>
          <w:rFonts w:ascii="Century Gothic" w:hAnsi="Century Gothic"/>
          <w:b/>
          <w:bCs/>
          <w:color w:val="3366FF"/>
          <w:sz w:val="22"/>
          <w:szCs w:val="22"/>
          <w:u w:color="3366FF"/>
          <w:vertAlign w:val="superscript"/>
          <w:lang w:val="fr-BE"/>
        </w:rPr>
        <w:t>19</w:t>
      </w:r>
      <w:r w:rsidR="004751FC" w:rsidRPr="00096662">
        <w:rPr>
          <w:rFonts w:ascii="Century Gothic" w:hAnsi="Century Gothic"/>
          <w:color w:val="3366FF"/>
          <w:sz w:val="22"/>
          <w:szCs w:val="22"/>
          <w:u w:color="3366FF"/>
          <w:lang w:val="fr-BE"/>
        </w:rPr>
        <w:t>Le Fils de l'homme est venu, mangeant et buvant, et l'on dit : « C'est un glouton et un buveur, un ami des collecteurs des taxes, des pécheurs ! »</w:t>
      </w:r>
      <w:r w:rsidR="00902328" w:rsidRPr="00096662">
        <w:rPr>
          <w:rFonts w:ascii="Century Gothic" w:hAnsi="Century Gothic"/>
          <w:color w:val="3366FF"/>
          <w:sz w:val="22"/>
          <w:szCs w:val="22"/>
          <w:u w:color="3366FF"/>
          <w:lang w:val="fr-BE"/>
        </w:rPr>
        <w:t>” (v. 18,19)</w:t>
      </w:r>
      <w:r w:rsidR="00902328" w:rsidRPr="00096662">
        <w:rPr>
          <w:rFonts w:ascii="Century Gothic" w:hAnsi="Century Gothic"/>
          <w:sz w:val="22"/>
          <w:szCs w:val="22"/>
          <w:lang w:val="fr-BE"/>
        </w:rPr>
        <w:t xml:space="preserve"> </w:t>
      </w:r>
      <w:r w:rsidR="004751FC" w:rsidRPr="00096662">
        <w:rPr>
          <w:rFonts w:ascii="Century Gothic" w:hAnsi="Century Gothic"/>
          <w:sz w:val="22"/>
          <w:szCs w:val="22"/>
          <w:lang w:val="fr-BE"/>
        </w:rPr>
        <w:t>Le petit mot ‘car’ montre clairement le lien avec ce qui précède.</w:t>
      </w:r>
      <w:r w:rsidR="00902328" w:rsidRPr="00096662">
        <w:rPr>
          <w:rFonts w:ascii="Century Gothic" w:hAnsi="Century Gothic"/>
          <w:sz w:val="22"/>
          <w:szCs w:val="22"/>
          <w:lang w:val="fr-BE"/>
        </w:rPr>
        <w:t xml:space="preserve"> “</w:t>
      </w:r>
      <w:r w:rsidR="004751FC" w:rsidRPr="00096662">
        <w:rPr>
          <w:rFonts w:ascii="Century Gothic" w:hAnsi="Century Gothic"/>
          <w:sz w:val="22"/>
          <w:szCs w:val="22"/>
          <w:lang w:val="fr-BE"/>
        </w:rPr>
        <w:t>Il n’</w:t>
      </w:r>
      <w:r w:rsidR="009D32E1" w:rsidRPr="00096662">
        <w:rPr>
          <w:rFonts w:ascii="Century Gothic" w:hAnsi="Century Gothic"/>
          <w:sz w:val="22"/>
          <w:szCs w:val="22"/>
          <w:lang w:val="fr-BE"/>
        </w:rPr>
        <w:t xml:space="preserve">est </w:t>
      </w:r>
      <w:r w:rsidR="004751FC" w:rsidRPr="00096662">
        <w:rPr>
          <w:rFonts w:ascii="Century Gothic" w:hAnsi="Century Gothic"/>
          <w:sz w:val="22"/>
          <w:szCs w:val="22"/>
          <w:lang w:val="fr-BE"/>
        </w:rPr>
        <w:t>pire sourd</w:t>
      </w:r>
      <w:r w:rsidR="009D32E1" w:rsidRPr="00096662">
        <w:rPr>
          <w:rFonts w:ascii="Century Gothic" w:hAnsi="Century Gothic"/>
          <w:sz w:val="22"/>
          <w:szCs w:val="22"/>
          <w:lang w:val="fr-BE"/>
        </w:rPr>
        <w:t>/aveugle</w:t>
      </w:r>
      <w:r w:rsidR="004751FC" w:rsidRPr="00096662">
        <w:rPr>
          <w:rFonts w:ascii="Century Gothic" w:hAnsi="Century Gothic"/>
          <w:sz w:val="22"/>
          <w:szCs w:val="22"/>
          <w:lang w:val="fr-BE"/>
        </w:rPr>
        <w:t xml:space="preserve"> que celui qui ne veut pas entendre</w:t>
      </w:r>
      <w:r w:rsidR="009D32E1" w:rsidRPr="00096662">
        <w:rPr>
          <w:rFonts w:ascii="Century Gothic" w:hAnsi="Century Gothic"/>
          <w:sz w:val="22"/>
          <w:szCs w:val="22"/>
          <w:lang w:val="fr-BE"/>
        </w:rPr>
        <w:t>/voir</w:t>
      </w:r>
      <w:r w:rsidR="004751FC" w:rsidRPr="00096662">
        <w:rPr>
          <w:rFonts w:ascii="Century Gothic" w:hAnsi="Century Gothic"/>
          <w:sz w:val="22"/>
          <w:szCs w:val="22"/>
          <w:lang w:val="fr-BE"/>
        </w:rPr>
        <w:t>…</w:t>
      </w:r>
      <w:r w:rsidR="00902328" w:rsidRPr="00096662">
        <w:rPr>
          <w:rFonts w:ascii="Century Gothic" w:hAnsi="Century Gothic"/>
          <w:sz w:val="22"/>
          <w:szCs w:val="22"/>
          <w:lang w:val="fr-BE"/>
        </w:rPr>
        <w:t xml:space="preserve">” </w:t>
      </w:r>
      <w:r w:rsidR="004751FC" w:rsidRPr="00096662">
        <w:rPr>
          <w:rFonts w:ascii="Century Gothic" w:hAnsi="Century Gothic"/>
          <w:sz w:val="22"/>
          <w:szCs w:val="22"/>
          <w:lang w:val="fr-BE"/>
        </w:rPr>
        <w:t>Que peut-on faire</w:t>
      </w:r>
      <w:r w:rsidR="0081341D">
        <w:rPr>
          <w:rFonts w:ascii="Century Gothic" w:hAnsi="Century Gothic"/>
          <w:sz w:val="22"/>
          <w:szCs w:val="22"/>
          <w:lang w:val="fr-BE"/>
        </w:rPr>
        <w:t>, en effet,</w:t>
      </w:r>
      <w:r w:rsidR="004751FC" w:rsidRPr="00096662">
        <w:rPr>
          <w:rFonts w:ascii="Century Gothic" w:hAnsi="Century Gothic"/>
          <w:sz w:val="22"/>
          <w:szCs w:val="22"/>
          <w:lang w:val="fr-BE"/>
        </w:rPr>
        <w:t xml:space="preserve"> face à tant de mauvaise volonté et de préjugés… ?</w:t>
      </w:r>
    </w:p>
    <w:p w14:paraId="1A971B8F" w14:textId="1759EB52" w:rsidR="00130037" w:rsidRPr="00096662" w:rsidRDefault="00B73672">
      <w:pPr>
        <w:pStyle w:val="Hoofdtekst"/>
        <w:spacing w:before="60"/>
        <w:rPr>
          <w:lang w:val="fr-BE"/>
        </w:rPr>
      </w:pPr>
      <w:r w:rsidRPr="00096662">
        <w:rPr>
          <w:rFonts w:ascii="Century Gothic" w:hAnsi="Century Gothic"/>
          <w:sz w:val="22"/>
          <w:szCs w:val="22"/>
          <w:lang w:val="fr-BE"/>
        </w:rPr>
        <w:t>Au passage, notons le contraste entre Jean et Jésus: Jean semble représenter une religion où c’est noir ou blanc, de jeûne, de deuil (lamentations) et de jugement ;</w:t>
      </w:r>
      <w:r w:rsidR="00902328" w:rsidRPr="00096662">
        <w:rPr>
          <w:rFonts w:ascii="Century Gothic" w:hAnsi="Century Gothic"/>
          <w:sz w:val="22"/>
          <w:szCs w:val="22"/>
          <w:lang w:val="fr-BE"/>
        </w:rPr>
        <w:t xml:space="preserve"> </w:t>
      </w:r>
      <w:r w:rsidRPr="00096662">
        <w:rPr>
          <w:rFonts w:ascii="Century Gothic" w:hAnsi="Century Gothic"/>
          <w:sz w:val="22"/>
          <w:szCs w:val="22"/>
          <w:lang w:val="fr-BE"/>
        </w:rPr>
        <w:t>chez Jésus, il y a de la place pour ‘profiter de la vie’ et pour faire preuve d’une tolérance bienveillante vis-à-vis des autres.</w:t>
      </w:r>
    </w:p>
    <w:p w14:paraId="3208F54C" w14:textId="6649C4E1" w:rsidR="00130037" w:rsidRPr="00096662" w:rsidRDefault="00B73672">
      <w:pPr>
        <w:pStyle w:val="Hoofdtekst"/>
        <w:spacing w:before="60"/>
        <w:rPr>
          <w:spacing w:val="-4"/>
          <w:lang w:val="fr-BE"/>
        </w:rPr>
      </w:pPr>
      <w:r w:rsidRPr="00096662">
        <w:rPr>
          <w:rFonts w:ascii="Century Gothic" w:hAnsi="Century Gothic"/>
          <w:spacing w:val="-4"/>
          <w:sz w:val="22"/>
          <w:szCs w:val="22"/>
          <w:lang w:val="fr-BE"/>
        </w:rPr>
        <w:lastRenderedPageBreak/>
        <w:t xml:space="preserve">Les versets </w:t>
      </w:r>
      <w:r w:rsidR="00902328" w:rsidRPr="00096662">
        <w:rPr>
          <w:rFonts w:ascii="Century Gothic" w:hAnsi="Century Gothic"/>
          <w:spacing w:val="-4"/>
          <w:sz w:val="22"/>
          <w:szCs w:val="22"/>
          <w:lang w:val="fr-BE"/>
        </w:rPr>
        <w:t xml:space="preserve">20 -24 </w:t>
      </w:r>
      <w:r w:rsidRPr="00096662">
        <w:rPr>
          <w:rFonts w:ascii="Century Gothic" w:hAnsi="Century Gothic"/>
          <w:spacing w:val="-4"/>
          <w:sz w:val="22"/>
          <w:szCs w:val="22"/>
          <w:lang w:val="fr-BE"/>
        </w:rPr>
        <w:t xml:space="preserve">viennent accentuer cela: </w:t>
      </w:r>
      <w:r w:rsidR="00902328" w:rsidRPr="00096662">
        <w:rPr>
          <w:rFonts w:ascii="Century Gothic" w:hAnsi="Century Gothic"/>
          <w:color w:val="3366FF"/>
          <w:spacing w:val="-4"/>
          <w:sz w:val="20"/>
          <w:szCs w:val="20"/>
          <w:u w:color="3366FF"/>
          <w:lang w:val="fr-BE"/>
        </w:rPr>
        <w:t>”</w:t>
      </w:r>
      <w:r w:rsidRPr="00096662">
        <w:rPr>
          <w:rFonts w:ascii="Arial" w:eastAsia="Arial Unicode MS" w:hAnsi="Arial" w:cs="Arial"/>
          <w:b/>
          <w:bCs/>
          <w:color w:val="B72D2D"/>
          <w:sz w:val="20"/>
          <w:szCs w:val="20"/>
          <w:vertAlign w:val="superscript"/>
          <w:lang w:val="fr-BE"/>
        </w:rPr>
        <w:t xml:space="preserve"> </w:t>
      </w:r>
      <w:r w:rsidRPr="00096662">
        <w:rPr>
          <w:rFonts w:ascii="Century Gothic" w:hAnsi="Century Gothic"/>
          <w:b/>
          <w:bCs/>
          <w:color w:val="3366FF"/>
          <w:spacing w:val="-4"/>
          <w:sz w:val="20"/>
          <w:szCs w:val="20"/>
          <w:u w:color="3366FF"/>
          <w:vertAlign w:val="superscript"/>
          <w:lang w:val="fr-BE"/>
        </w:rPr>
        <w:t>20</w:t>
      </w:r>
      <w:r w:rsidRPr="00096662">
        <w:rPr>
          <w:rFonts w:ascii="Century Gothic" w:hAnsi="Century Gothic"/>
          <w:color w:val="3366FF"/>
          <w:spacing w:val="-4"/>
          <w:sz w:val="20"/>
          <w:szCs w:val="20"/>
          <w:u w:color="3366FF"/>
          <w:lang w:val="fr-BE"/>
        </w:rPr>
        <w:t xml:space="preserve">Alors il se mit à faire des reproches sévères aux villes dans lesquelles avaient eu lieu la plupart des miracles, parce qu'elles n'avaient pas voulu changer radicalement : </w:t>
      </w:r>
      <w:r w:rsidRPr="00096662">
        <w:rPr>
          <w:rFonts w:ascii="Century Gothic" w:hAnsi="Century Gothic"/>
          <w:b/>
          <w:bCs/>
          <w:color w:val="3366FF"/>
          <w:spacing w:val="-4"/>
          <w:sz w:val="20"/>
          <w:szCs w:val="20"/>
          <w:u w:color="3366FF"/>
          <w:vertAlign w:val="superscript"/>
          <w:lang w:val="fr-BE"/>
        </w:rPr>
        <w:t>21</w:t>
      </w:r>
      <w:r w:rsidRPr="00096662">
        <w:rPr>
          <w:rFonts w:ascii="Century Gothic" w:hAnsi="Century Gothic"/>
          <w:color w:val="3366FF"/>
          <w:spacing w:val="-4"/>
          <w:sz w:val="20"/>
          <w:szCs w:val="20"/>
          <w:u w:color="3366FF"/>
          <w:lang w:val="fr-BE"/>
        </w:rPr>
        <w:t>Quel malheur pour toi, Chorazin ! Quel malheur pour toi, Bethsaïda ! Si les miracles qui ont été faits chez vous avaient été faits à Tyr et à Sidon, il y a longtemps qu'elles auraient changé radicalement, en passant par le sac et la cendre !</w:t>
      </w:r>
      <w:r w:rsidR="00902328" w:rsidRPr="00096662">
        <w:rPr>
          <w:rFonts w:ascii="Century Gothic" w:hAnsi="Century Gothic"/>
          <w:color w:val="3366FF"/>
          <w:spacing w:val="-4"/>
          <w:sz w:val="20"/>
          <w:szCs w:val="20"/>
          <w:u w:color="3366FF"/>
          <w:lang w:val="fr-BE"/>
        </w:rPr>
        <w:t>”</w:t>
      </w:r>
    </w:p>
    <w:p w14:paraId="1CB72EDE" w14:textId="3A8F0D51" w:rsidR="00130037" w:rsidRPr="00096662" w:rsidRDefault="00B73672">
      <w:pPr>
        <w:pStyle w:val="Hoofdtekst"/>
        <w:spacing w:before="60"/>
        <w:rPr>
          <w:lang w:val="fr-BE"/>
        </w:rPr>
      </w:pPr>
      <w:r w:rsidRPr="00096662">
        <w:rPr>
          <w:rFonts w:ascii="Century Gothic" w:hAnsi="Century Gothic"/>
          <w:sz w:val="22"/>
          <w:szCs w:val="22"/>
          <w:lang w:val="fr-BE"/>
        </w:rPr>
        <w:t>Une sentence que les ‘bons Juifs’ ont sûrement eu du mal à avaler. Au temps du prophète Elie, Tyr et Sidon étaient</w:t>
      </w:r>
      <w:r w:rsidR="0051066A" w:rsidRPr="00096662">
        <w:rPr>
          <w:rFonts w:ascii="Century Gothic" w:hAnsi="Century Gothic"/>
          <w:sz w:val="22"/>
          <w:szCs w:val="22"/>
          <w:lang w:val="fr-BE"/>
        </w:rPr>
        <w:t xml:space="preserve"> les villes où</w:t>
      </w:r>
      <w:r w:rsidRPr="00096662">
        <w:rPr>
          <w:rFonts w:ascii="Century Gothic" w:hAnsi="Century Gothic"/>
          <w:sz w:val="22"/>
          <w:szCs w:val="22"/>
          <w:lang w:val="fr-BE"/>
        </w:rPr>
        <w:t xml:space="preserve"> </w:t>
      </w:r>
      <w:r w:rsidR="0051066A" w:rsidRPr="00096662">
        <w:rPr>
          <w:rFonts w:ascii="Century Gothic" w:hAnsi="Century Gothic"/>
          <w:sz w:val="22"/>
          <w:szCs w:val="22"/>
          <w:lang w:val="fr-BE"/>
        </w:rPr>
        <w:t>la méchante reine Jézabel servait le Baal et faisait exécuter les prophètes.</w:t>
      </w:r>
      <w:r w:rsidR="00902328" w:rsidRPr="00096662">
        <w:rPr>
          <w:rFonts w:ascii="Century Gothic" w:hAnsi="Century Gothic"/>
          <w:sz w:val="22"/>
          <w:szCs w:val="22"/>
          <w:lang w:val="fr-BE"/>
        </w:rPr>
        <w:t xml:space="preserve"> </w:t>
      </w:r>
      <w:r w:rsidR="0051066A" w:rsidRPr="00096662">
        <w:rPr>
          <w:rFonts w:ascii="Century Gothic" w:hAnsi="Century Gothic"/>
          <w:spacing w:val="-3"/>
          <w:sz w:val="22"/>
          <w:szCs w:val="22"/>
          <w:lang w:val="fr-BE"/>
        </w:rPr>
        <w:t>En quelques mots, Jésus met à mal l’autosatisfaction et la suffisance</w:t>
      </w:r>
      <w:r w:rsidR="00E42C50" w:rsidRPr="00096662">
        <w:rPr>
          <w:rFonts w:ascii="Century Gothic" w:hAnsi="Century Gothic"/>
          <w:spacing w:val="-3"/>
          <w:sz w:val="22"/>
          <w:szCs w:val="22"/>
          <w:lang w:val="fr-BE"/>
        </w:rPr>
        <w:t xml:space="preserve">. Titres et privilèges n’ont aucune espèce de valeur si on n’est pas disposé à changer de mentalité </w:t>
      </w:r>
      <w:r w:rsidR="00902328" w:rsidRPr="00096662">
        <w:rPr>
          <w:rFonts w:ascii="Century Gothic" w:hAnsi="Century Gothic"/>
          <w:sz w:val="22"/>
          <w:szCs w:val="22"/>
          <w:lang w:val="fr-BE"/>
        </w:rPr>
        <w:t>(METANOÏA).</w:t>
      </w:r>
    </w:p>
    <w:p w14:paraId="3A8DAE5A" w14:textId="5FF660EB" w:rsidR="00130037" w:rsidRPr="00096662" w:rsidRDefault="006C7412" w:rsidP="00902328">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color w:val="800000"/>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E42C50" w:rsidRPr="00096662">
        <w:rPr>
          <w:rFonts w:ascii="Century Gothic" w:hAnsi="Century Gothic"/>
          <w:b/>
          <w:bCs/>
          <w:color w:val="800000"/>
          <w:sz w:val="20"/>
          <w:szCs w:val="20"/>
          <w:lang w:val="fr-BE"/>
        </w:rPr>
        <w:t>Parlons-en</w:t>
      </w:r>
    </w:p>
    <w:p w14:paraId="686672E8" w14:textId="752F4D01" w:rsidR="00130037" w:rsidRPr="00096662" w:rsidRDefault="00E42C50" w:rsidP="00902328">
      <w:pPr>
        <w:pStyle w:val="Hoofdtekst"/>
        <w:numPr>
          <w:ilvl w:val="0"/>
          <w:numId w:val="10"/>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r w:rsidRPr="00096662">
        <w:rPr>
          <w:rFonts w:ascii="Century Gothic" w:hAnsi="Century Gothic"/>
          <w:color w:val="800000"/>
          <w:sz w:val="20"/>
          <w:szCs w:val="20"/>
          <w:lang w:val="fr-BE"/>
        </w:rPr>
        <w:t xml:space="preserve">Vouloir (et même exiger) que les autres fassent ce que toi, tu veux… </w:t>
      </w:r>
      <w:r w:rsidR="00902328" w:rsidRPr="00096662">
        <w:rPr>
          <w:rFonts w:ascii="Century Gothic" w:hAnsi="Century Gothic"/>
          <w:color w:val="800000"/>
          <w:sz w:val="20"/>
          <w:szCs w:val="20"/>
          <w:lang w:val="fr-BE"/>
        </w:rPr>
        <w:t xml:space="preserve">2. </w:t>
      </w:r>
      <w:r w:rsidRPr="00096662">
        <w:rPr>
          <w:rFonts w:ascii="Century Gothic" w:hAnsi="Century Gothic"/>
          <w:color w:val="800000"/>
          <w:sz w:val="20"/>
          <w:szCs w:val="20"/>
          <w:lang w:val="fr-BE"/>
        </w:rPr>
        <w:t>Être de mauvaise volonté, et ne pas vouloir ‘participer’ (ou aussi: avoir une mentalité où ‘rien n’est jamais assez bien’…) Connais-tu ce genre d’attitudes ? Comment y réagis-tu ?</w:t>
      </w:r>
    </w:p>
    <w:p w14:paraId="3D5321AC" w14:textId="07C19F5B" w:rsidR="00130037" w:rsidRPr="00096662" w:rsidRDefault="00E42C50" w:rsidP="00902328">
      <w:pPr>
        <w:pStyle w:val="Hoofdtekst"/>
        <w:numPr>
          <w:ilvl w:val="0"/>
          <w:numId w:val="10"/>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after="60"/>
        <w:rPr>
          <w:rFonts w:ascii="Century Gothic" w:hAnsi="Century Gothic"/>
          <w:color w:val="800000"/>
          <w:sz w:val="20"/>
          <w:szCs w:val="20"/>
          <w:lang w:val="fr-BE"/>
        </w:rPr>
      </w:pPr>
      <w:r w:rsidRPr="00096662">
        <w:rPr>
          <w:rFonts w:ascii="Century Gothic" w:hAnsi="Century Gothic"/>
          <w:color w:val="800000"/>
          <w:sz w:val="20"/>
          <w:szCs w:val="20"/>
          <w:lang w:val="fr-BE"/>
        </w:rPr>
        <w:t xml:space="preserve">Jean </w:t>
      </w:r>
      <w:r w:rsidR="00902328" w:rsidRPr="00096662">
        <w:rPr>
          <w:rFonts w:ascii="Century Gothic" w:hAnsi="Century Gothic"/>
          <w:color w:val="800000"/>
          <w:sz w:val="20"/>
          <w:szCs w:val="20"/>
          <w:lang w:val="fr-BE"/>
        </w:rPr>
        <w:t>vs. J</w:t>
      </w:r>
      <w:r w:rsidRPr="00096662">
        <w:rPr>
          <w:rFonts w:ascii="Century Gothic" w:hAnsi="Century Gothic"/>
          <w:color w:val="800000"/>
          <w:sz w:val="20"/>
          <w:szCs w:val="20"/>
          <w:lang w:val="fr-BE"/>
        </w:rPr>
        <w:t xml:space="preserve">ésus / jeûne et </w:t>
      </w:r>
      <w:r w:rsidR="00FF2849" w:rsidRPr="00096662">
        <w:rPr>
          <w:rFonts w:ascii="Century Gothic" w:hAnsi="Century Gothic"/>
          <w:color w:val="800000"/>
          <w:sz w:val="20"/>
          <w:szCs w:val="20"/>
          <w:lang w:val="fr-BE"/>
        </w:rPr>
        <w:t xml:space="preserve">attitude grave et amère </w:t>
      </w:r>
      <w:r w:rsidR="00902328" w:rsidRPr="00096662">
        <w:rPr>
          <w:rFonts w:ascii="Century Gothic" w:hAnsi="Century Gothic"/>
          <w:color w:val="800000"/>
          <w:sz w:val="20"/>
          <w:szCs w:val="20"/>
          <w:lang w:val="fr-BE"/>
        </w:rPr>
        <w:t xml:space="preserve">vs. </w:t>
      </w:r>
      <w:r w:rsidR="00FF2849" w:rsidRPr="00096662">
        <w:rPr>
          <w:rFonts w:ascii="Century Gothic" w:hAnsi="Century Gothic"/>
          <w:color w:val="800000"/>
          <w:sz w:val="20"/>
          <w:szCs w:val="20"/>
          <w:lang w:val="fr-BE"/>
        </w:rPr>
        <w:t>plus de légèreté… Où te situes-tu? Qu’en est-il dans ton église? Est-ce important à notre époque?</w:t>
      </w:r>
    </w:p>
    <w:p w14:paraId="393F92D6" w14:textId="7AF81B12" w:rsidR="00130037" w:rsidRPr="00096662" w:rsidRDefault="006C7412">
      <w:pPr>
        <w:pStyle w:val="Hoofdtekst"/>
        <w:shd w:val="clear" w:color="auto" w:fill="E6E6E6"/>
        <w:spacing w:before="120"/>
        <w:rPr>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5. </w:t>
      </w:r>
      <w:r w:rsidR="00FF2849" w:rsidRPr="00096662">
        <w:rPr>
          <w:rFonts w:ascii="Century Gothic" w:hAnsi="Century Gothic"/>
          <w:b/>
          <w:bCs/>
          <w:sz w:val="22"/>
          <w:szCs w:val="22"/>
          <w:lang w:val="fr-BE"/>
        </w:rPr>
        <w:t>Pas de pardon possible? – l’importance d’une disposition d’esprit positive</w:t>
      </w:r>
    </w:p>
    <w:p w14:paraId="56F0DCEE" w14:textId="44C63E78" w:rsidR="00130037" w:rsidRPr="00096662" w:rsidRDefault="00902328">
      <w:pPr>
        <w:pStyle w:val="Hoofdtekst"/>
        <w:spacing w:before="60"/>
        <w:rPr>
          <w:lang w:val="fr-BE"/>
        </w:rPr>
      </w:pPr>
      <w:r w:rsidRPr="00096662">
        <w:rPr>
          <w:rFonts w:ascii="Century Gothic" w:hAnsi="Century Gothic"/>
          <w:color w:val="3366FF"/>
          <w:sz w:val="20"/>
          <w:szCs w:val="20"/>
          <w:u w:color="3366FF"/>
          <w:lang w:val="fr-BE"/>
        </w:rPr>
        <w:t>“</w:t>
      </w:r>
      <w:r w:rsidR="00FF2849" w:rsidRPr="00096662">
        <w:rPr>
          <w:rFonts w:ascii="Century Gothic" w:hAnsi="Century Gothic"/>
          <w:b/>
          <w:bCs/>
          <w:color w:val="3366FF"/>
          <w:sz w:val="20"/>
          <w:szCs w:val="20"/>
          <w:u w:color="3366FF"/>
          <w:vertAlign w:val="superscript"/>
          <w:lang w:val="fr-BE"/>
        </w:rPr>
        <w:t>31</w:t>
      </w:r>
      <w:r w:rsidR="00FF2849" w:rsidRPr="00096662">
        <w:rPr>
          <w:rFonts w:ascii="Century Gothic" w:hAnsi="Century Gothic"/>
          <w:color w:val="3366FF"/>
          <w:sz w:val="20"/>
          <w:szCs w:val="20"/>
          <w:u w:color="3366FF"/>
          <w:lang w:val="fr-BE"/>
        </w:rPr>
        <w:t xml:space="preserve">C'est pourquoi, je vous le dis, tout péché, tout blasphème sera pardonné aux humains, mais le blasphème contre l'Esprit ne sera pas pardonné. </w:t>
      </w:r>
      <w:r w:rsidR="00FF2849" w:rsidRPr="00096662">
        <w:rPr>
          <w:rFonts w:ascii="Century Gothic" w:hAnsi="Century Gothic"/>
          <w:b/>
          <w:bCs/>
          <w:color w:val="3366FF"/>
          <w:sz w:val="20"/>
          <w:szCs w:val="20"/>
          <w:u w:color="3366FF"/>
          <w:vertAlign w:val="superscript"/>
          <w:lang w:val="fr-BE"/>
        </w:rPr>
        <w:t>32</w:t>
      </w:r>
      <w:r w:rsidR="00FF2849" w:rsidRPr="00096662">
        <w:rPr>
          <w:rFonts w:ascii="Century Gothic" w:hAnsi="Century Gothic"/>
          <w:color w:val="3366FF"/>
          <w:sz w:val="20"/>
          <w:szCs w:val="20"/>
          <w:u w:color="3366FF"/>
          <w:lang w:val="fr-BE"/>
        </w:rPr>
        <w:t>Quiconque parlera contre le Fils de l'homme, il lui sera pardonné, mais quiconque parlera contre l'Esprit saint, il ne lui sera pardonné ni dans ce mon</w:t>
      </w:r>
      <w:r w:rsidR="002A2C8D" w:rsidRPr="00096662">
        <w:rPr>
          <w:rFonts w:ascii="Century Gothic" w:hAnsi="Century Gothic"/>
          <w:color w:val="3366FF"/>
          <w:sz w:val="20"/>
          <w:szCs w:val="20"/>
          <w:u w:color="3366FF"/>
          <w:lang w:val="fr-BE"/>
        </w:rPr>
        <w:t>de-ci, ni dans le monde à venir</w:t>
      </w:r>
      <w:r w:rsidRPr="00096662">
        <w:rPr>
          <w:rFonts w:ascii="Century Gothic" w:hAnsi="Century Gothic"/>
          <w:color w:val="3366FF"/>
          <w:sz w:val="20"/>
          <w:szCs w:val="20"/>
          <w:u w:color="3366FF"/>
          <w:lang w:val="fr-BE"/>
        </w:rPr>
        <w:t>.”</w:t>
      </w:r>
      <w:r w:rsidRPr="00096662">
        <w:rPr>
          <w:rFonts w:ascii="Century Gothic" w:hAnsi="Century Gothic"/>
          <w:sz w:val="22"/>
          <w:szCs w:val="22"/>
          <w:lang w:val="fr-BE"/>
        </w:rPr>
        <w:t xml:space="preserve"> – Mat 12:31,32</w:t>
      </w:r>
    </w:p>
    <w:p w14:paraId="71587159" w14:textId="03F90A5B" w:rsidR="00130037" w:rsidRPr="00096662" w:rsidRDefault="002A2C8D">
      <w:pPr>
        <w:pStyle w:val="Hoofdtekst"/>
        <w:spacing w:before="60"/>
        <w:rPr>
          <w:lang w:val="fr-BE"/>
        </w:rPr>
      </w:pPr>
      <w:r w:rsidRPr="00096662">
        <w:rPr>
          <w:rFonts w:ascii="Century Gothic" w:hAnsi="Century Gothic"/>
          <w:sz w:val="22"/>
          <w:szCs w:val="22"/>
          <w:lang w:val="fr-BE"/>
        </w:rPr>
        <w:t>Un collègue pasteur racontait un jour qu’une sœur fort âgée était morte de peur sur son lit de mort, parce qu’elle craignait d’avoir peut-être commis ‘le péché contre le Saint Esprit’. Cette idée est vectrice d’angoisse.</w:t>
      </w:r>
    </w:p>
    <w:p w14:paraId="690149D5" w14:textId="51F1D099" w:rsidR="00902328" w:rsidRPr="00096662" w:rsidRDefault="002A2C8D">
      <w:pPr>
        <w:pStyle w:val="Hoofdtekst"/>
        <w:spacing w:before="60"/>
        <w:rPr>
          <w:rFonts w:ascii="Century Gothic" w:hAnsi="Century Gothic"/>
          <w:sz w:val="22"/>
          <w:szCs w:val="22"/>
          <w:lang w:val="fr-BE"/>
        </w:rPr>
      </w:pPr>
      <w:r w:rsidRPr="00096662">
        <w:rPr>
          <w:rFonts w:ascii="Century Gothic" w:hAnsi="Century Gothic"/>
          <w:spacing w:val="-4"/>
          <w:sz w:val="22"/>
          <w:szCs w:val="22"/>
          <w:lang w:val="fr-BE"/>
        </w:rPr>
        <w:t xml:space="preserve">Pourtant, le contexte est clair: là où les gens accueillaient positivement l’intervention libératrice de Jésus </w:t>
      </w:r>
      <w:r w:rsidR="00902328" w:rsidRPr="00096662">
        <w:rPr>
          <w:rFonts w:ascii="Century Gothic" w:hAnsi="Century Gothic"/>
          <w:spacing w:val="-3"/>
          <w:sz w:val="22"/>
          <w:szCs w:val="22"/>
          <w:lang w:val="fr-BE"/>
        </w:rPr>
        <w:t xml:space="preserve">(12:22,23), </w:t>
      </w:r>
      <w:r w:rsidRPr="00096662">
        <w:rPr>
          <w:rFonts w:ascii="Century Gothic" w:hAnsi="Century Gothic"/>
          <w:spacing w:val="-3"/>
          <w:sz w:val="22"/>
          <w:szCs w:val="22"/>
          <w:lang w:val="fr-BE"/>
        </w:rPr>
        <w:t xml:space="preserve">certains chefs religieux ne témoignaient d’aucune ouverture: </w:t>
      </w:r>
      <w:r w:rsidR="00902328" w:rsidRPr="00096662">
        <w:rPr>
          <w:rFonts w:ascii="Century Gothic" w:hAnsi="Century Gothic"/>
          <w:sz w:val="22"/>
          <w:szCs w:val="22"/>
          <w:lang w:val="fr-BE"/>
        </w:rPr>
        <w:t>“</w:t>
      </w:r>
      <w:r w:rsidR="00902328" w:rsidRPr="00096662">
        <w:rPr>
          <w:rFonts w:ascii="Century Gothic" w:hAnsi="Century Gothic"/>
          <w:color w:val="3366FF"/>
          <w:sz w:val="22"/>
          <w:szCs w:val="22"/>
          <w:u w:color="3366FF"/>
          <w:lang w:val="fr-BE"/>
        </w:rPr>
        <w:t>Ma</w:t>
      </w:r>
      <w:r w:rsidRPr="00096662">
        <w:rPr>
          <w:rFonts w:ascii="Century Gothic" w:hAnsi="Century Gothic"/>
          <w:color w:val="3366FF"/>
          <w:sz w:val="22"/>
          <w:szCs w:val="22"/>
          <w:u w:color="3366FF"/>
          <w:lang w:val="fr-BE"/>
        </w:rPr>
        <w:t xml:space="preserve">is les pharisiens qui entendirent cela, dirent: ‘Il ne chasse les démons que par </w:t>
      </w:r>
      <w:r w:rsidR="00902328" w:rsidRPr="00096662">
        <w:rPr>
          <w:rFonts w:ascii="Century Gothic" w:hAnsi="Century Gothic"/>
          <w:color w:val="3366FF"/>
          <w:spacing w:val="-3"/>
          <w:sz w:val="22"/>
          <w:szCs w:val="22"/>
          <w:u w:color="3366FF"/>
          <w:lang w:val="fr-BE"/>
        </w:rPr>
        <w:t>B</w:t>
      </w:r>
      <w:r w:rsidR="009245FE" w:rsidRPr="00096662">
        <w:rPr>
          <w:rFonts w:ascii="Century Gothic" w:hAnsi="Century Gothic"/>
          <w:color w:val="3366FF"/>
          <w:spacing w:val="-3"/>
          <w:sz w:val="22"/>
          <w:szCs w:val="22"/>
          <w:u w:color="3366FF"/>
          <w:lang w:val="fr-BE"/>
        </w:rPr>
        <w:t>éelzé</w:t>
      </w:r>
      <w:r w:rsidR="00902328" w:rsidRPr="00096662">
        <w:rPr>
          <w:rFonts w:ascii="Century Gothic" w:hAnsi="Century Gothic"/>
          <w:color w:val="3366FF"/>
          <w:spacing w:val="-3"/>
          <w:sz w:val="22"/>
          <w:szCs w:val="22"/>
          <w:u w:color="3366FF"/>
          <w:lang w:val="fr-BE"/>
        </w:rPr>
        <w:t>b</w:t>
      </w:r>
      <w:r w:rsidR="009245FE" w:rsidRPr="00096662">
        <w:rPr>
          <w:rFonts w:ascii="Century Gothic" w:hAnsi="Century Gothic"/>
          <w:color w:val="3366FF"/>
          <w:spacing w:val="-3"/>
          <w:sz w:val="22"/>
          <w:szCs w:val="22"/>
          <w:u w:color="3366FF"/>
          <w:lang w:val="fr-BE"/>
        </w:rPr>
        <w:t>o</w:t>
      </w:r>
      <w:r w:rsidR="00902328" w:rsidRPr="00096662">
        <w:rPr>
          <w:rFonts w:ascii="Century Gothic" w:hAnsi="Century Gothic"/>
          <w:color w:val="3366FF"/>
          <w:spacing w:val="-3"/>
          <w:sz w:val="22"/>
          <w:szCs w:val="22"/>
          <w:u w:color="3366FF"/>
          <w:lang w:val="fr-BE"/>
        </w:rPr>
        <w:t xml:space="preserve">ul, </w:t>
      </w:r>
      <w:r w:rsidR="009245FE" w:rsidRPr="00096662">
        <w:rPr>
          <w:rFonts w:ascii="Century Gothic" w:hAnsi="Century Gothic"/>
          <w:color w:val="3366FF"/>
          <w:spacing w:val="-3"/>
          <w:sz w:val="22"/>
          <w:szCs w:val="22"/>
          <w:u w:color="3366FF"/>
          <w:lang w:val="fr-BE"/>
        </w:rPr>
        <w:t>le prince des démons.</w:t>
      </w:r>
      <w:r w:rsidR="00902328" w:rsidRPr="00096662">
        <w:rPr>
          <w:rFonts w:ascii="Century Gothic" w:hAnsi="Century Gothic"/>
          <w:color w:val="3366FF"/>
          <w:spacing w:val="-3"/>
          <w:sz w:val="22"/>
          <w:szCs w:val="22"/>
          <w:u w:color="3366FF"/>
          <w:lang w:val="fr-BE"/>
        </w:rPr>
        <w:t>’</w:t>
      </w:r>
      <w:r w:rsidR="00902328" w:rsidRPr="00096662">
        <w:rPr>
          <w:rFonts w:ascii="Century Gothic" w:hAnsi="Century Gothic"/>
          <w:spacing w:val="-3"/>
          <w:sz w:val="22"/>
          <w:szCs w:val="22"/>
          <w:lang w:val="fr-BE"/>
        </w:rPr>
        <w:t xml:space="preserve"> </w:t>
      </w:r>
      <w:r w:rsidR="009245FE" w:rsidRPr="00096662">
        <w:rPr>
          <w:rFonts w:ascii="Century Gothic" w:hAnsi="Century Gothic"/>
          <w:spacing w:val="-3"/>
          <w:sz w:val="22"/>
          <w:szCs w:val="22"/>
          <w:lang w:val="fr-BE"/>
        </w:rPr>
        <w:t>Même le bien est attribué à des forces démoniaques qui possèderaient Jésus!</w:t>
      </w:r>
    </w:p>
    <w:p w14:paraId="717A5CCC" w14:textId="54C46CCE" w:rsidR="00130037" w:rsidRPr="00096662" w:rsidRDefault="009245FE" w:rsidP="00902328">
      <w:pPr>
        <w:pStyle w:val="Hoofdtekst"/>
        <w:rPr>
          <w:lang w:val="fr-BE"/>
        </w:rPr>
      </w:pPr>
      <w:r w:rsidRPr="00096662">
        <w:rPr>
          <w:rFonts w:ascii="Century Gothic" w:hAnsi="Century Gothic"/>
          <w:sz w:val="22"/>
          <w:szCs w:val="22"/>
          <w:lang w:val="fr-BE"/>
        </w:rPr>
        <w:t>Dans sa réponse, Jésus essaie de démontrer l’absurdité de leurs allégations.</w:t>
      </w:r>
    </w:p>
    <w:p w14:paraId="7E46F7F0" w14:textId="3C8409D4" w:rsidR="00130037" w:rsidRPr="00096662" w:rsidRDefault="009245FE">
      <w:pPr>
        <w:pStyle w:val="Hoofdtekst"/>
        <w:spacing w:before="60"/>
        <w:rPr>
          <w:lang w:val="fr-BE"/>
        </w:rPr>
      </w:pPr>
      <w:r w:rsidRPr="00096662">
        <w:rPr>
          <w:rFonts w:ascii="Century Gothic" w:hAnsi="Century Gothic"/>
          <w:sz w:val="22"/>
          <w:szCs w:val="22"/>
          <w:lang w:val="fr-BE"/>
        </w:rPr>
        <w:t>Quoi qu’il en soit, le résultat est particulièrement négatif: si l’on soupçonne que le médicament est un poison mortel, il n’y a pas d’espoir de guérison!</w:t>
      </w:r>
    </w:p>
    <w:p w14:paraId="03A2BFE2" w14:textId="35CAF059" w:rsidR="00130037" w:rsidRPr="00096662" w:rsidRDefault="00902328">
      <w:pPr>
        <w:pStyle w:val="Hoofdtekst"/>
        <w:spacing w:before="60"/>
        <w:rPr>
          <w:lang w:val="fr-BE"/>
        </w:rPr>
      </w:pPr>
      <w:r w:rsidRPr="00096662">
        <w:rPr>
          <w:rFonts w:ascii="Century Gothic" w:hAnsi="Century Gothic"/>
          <w:spacing w:val="-4"/>
          <w:sz w:val="22"/>
          <w:szCs w:val="22"/>
          <w:lang w:val="fr-BE"/>
        </w:rPr>
        <w:t>‘</w:t>
      </w:r>
      <w:r w:rsidR="009245FE" w:rsidRPr="00096662">
        <w:rPr>
          <w:rFonts w:ascii="Century Gothic" w:hAnsi="Century Gothic"/>
          <w:spacing w:val="-4"/>
          <w:sz w:val="22"/>
          <w:szCs w:val="22"/>
          <w:lang w:val="fr-BE"/>
        </w:rPr>
        <w:t>Esprit de Dieu</w:t>
      </w:r>
      <w:r w:rsidRPr="00096662">
        <w:rPr>
          <w:rFonts w:ascii="Century Gothic" w:hAnsi="Century Gothic"/>
          <w:spacing w:val="-4"/>
          <w:sz w:val="22"/>
          <w:szCs w:val="22"/>
          <w:lang w:val="fr-BE"/>
        </w:rPr>
        <w:t>’ (o</w:t>
      </w:r>
      <w:r w:rsidR="009245FE" w:rsidRPr="00096662">
        <w:rPr>
          <w:rFonts w:ascii="Century Gothic" w:hAnsi="Century Gothic"/>
          <w:spacing w:val="-4"/>
          <w:sz w:val="22"/>
          <w:szCs w:val="22"/>
          <w:lang w:val="fr-BE"/>
        </w:rPr>
        <w:t>u esprit saint</w:t>
      </w:r>
      <w:r w:rsidRPr="00096662">
        <w:rPr>
          <w:rFonts w:ascii="Century Gothic" w:hAnsi="Century Gothic"/>
          <w:spacing w:val="-4"/>
          <w:sz w:val="22"/>
          <w:szCs w:val="22"/>
          <w:lang w:val="fr-BE"/>
        </w:rPr>
        <w:t xml:space="preserve">) </w:t>
      </w:r>
      <w:r w:rsidR="009245FE" w:rsidRPr="00096662">
        <w:rPr>
          <w:rFonts w:ascii="Century Gothic" w:hAnsi="Century Gothic"/>
          <w:spacing w:val="-4"/>
          <w:sz w:val="22"/>
          <w:szCs w:val="22"/>
          <w:lang w:val="fr-BE"/>
        </w:rPr>
        <w:t>laisse entendre que Dieu veut agir en l’être humain, souvent de manière invisible et impalpable.</w:t>
      </w:r>
      <w:r w:rsidRPr="00096662">
        <w:rPr>
          <w:rFonts w:ascii="Century Gothic" w:hAnsi="Century Gothic"/>
          <w:sz w:val="22"/>
          <w:szCs w:val="22"/>
          <w:lang w:val="fr-BE"/>
        </w:rPr>
        <w:t xml:space="preserve"> </w:t>
      </w:r>
      <w:r w:rsidR="009245FE" w:rsidRPr="00096662">
        <w:rPr>
          <w:rFonts w:ascii="Century Gothic" w:hAnsi="Century Gothic"/>
          <w:sz w:val="22"/>
          <w:szCs w:val="22"/>
          <w:lang w:val="fr-BE"/>
        </w:rPr>
        <w:t>C’est le désir de Dieu. Mais… si on ne le lui permet pas… À quoi sert le vent (</w:t>
      </w:r>
      <w:r w:rsidRPr="00096662">
        <w:rPr>
          <w:rFonts w:ascii="Century Gothic" w:hAnsi="Century Gothic"/>
          <w:spacing w:val="-4"/>
          <w:sz w:val="22"/>
          <w:szCs w:val="22"/>
          <w:lang w:val="fr-BE"/>
        </w:rPr>
        <w:t xml:space="preserve">RUACH = </w:t>
      </w:r>
      <w:r w:rsidR="009245FE" w:rsidRPr="00096662">
        <w:rPr>
          <w:rFonts w:ascii="Century Gothic" w:hAnsi="Century Gothic"/>
          <w:spacing w:val="-4"/>
          <w:sz w:val="22"/>
          <w:szCs w:val="22"/>
          <w:lang w:val="fr-BE"/>
        </w:rPr>
        <w:t xml:space="preserve">esprit, vent, souffle – voir </w:t>
      </w:r>
      <w:r w:rsidRPr="00096662">
        <w:rPr>
          <w:rFonts w:ascii="Century Gothic" w:hAnsi="Century Gothic"/>
          <w:spacing w:val="-4"/>
          <w:sz w:val="22"/>
          <w:szCs w:val="22"/>
          <w:lang w:val="fr-BE"/>
        </w:rPr>
        <w:t>J</w:t>
      </w:r>
      <w:r w:rsidR="009245FE" w:rsidRPr="00096662">
        <w:rPr>
          <w:rFonts w:ascii="Century Gothic" w:hAnsi="Century Gothic"/>
          <w:spacing w:val="-4"/>
          <w:sz w:val="22"/>
          <w:szCs w:val="22"/>
          <w:lang w:val="fr-BE"/>
        </w:rPr>
        <w:t>ean</w:t>
      </w:r>
      <w:r w:rsidRPr="00096662">
        <w:rPr>
          <w:rFonts w:ascii="Century Gothic" w:hAnsi="Century Gothic"/>
          <w:spacing w:val="-4"/>
          <w:sz w:val="22"/>
          <w:szCs w:val="22"/>
          <w:lang w:val="fr-BE"/>
        </w:rPr>
        <w:t xml:space="preserve"> 3:8) </w:t>
      </w:r>
      <w:r w:rsidR="009245FE" w:rsidRPr="00096662">
        <w:rPr>
          <w:rFonts w:ascii="Century Gothic" w:hAnsi="Century Gothic"/>
          <w:spacing w:val="-4"/>
          <w:sz w:val="22"/>
          <w:szCs w:val="22"/>
          <w:lang w:val="fr-BE"/>
        </w:rPr>
        <w:t>si on n’est pas prêt à hisser les voiles ?</w:t>
      </w:r>
    </w:p>
    <w:p w14:paraId="15A7E0CD" w14:textId="4CC3B551" w:rsidR="00130037" w:rsidRPr="00096662" w:rsidRDefault="00EC7AAC">
      <w:pPr>
        <w:pStyle w:val="Hoofdtekst"/>
        <w:spacing w:before="60"/>
        <w:rPr>
          <w:lang w:val="fr-BE"/>
        </w:rPr>
      </w:pPr>
      <w:r w:rsidRPr="00096662">
        <w:rPr>
          <w:rFonts w:ascii="Century Gothic" w:hAnsi="Century Gothic"/>
          <w:sz w:val="22"/>
          <w:szCs w:val="22"/>
          <w:lang w:val="fr-BE"/>
        </w:rPr>
        <w:t>Ce que Jésus déclare ce n’est donc pas qu’il y a un péché que Dieu ne veut pas pardonner. Le pardon n’est pas juste une sentence juridique (comme le juge qui gr</w:t>
      </w:r>
      <w:r w:rsidR="00096662">
        <w:rPr>
          <w:rFonts w:ascii="Century Gothic" w:hAnsi="Century Gothic"/>
          <w:sz w:val="22"/>
          <w:szCs w:val="22"/>
          <w:lang w:val="fr-BE"/>
        </w:rPr>
        <w:t>a</w:t>
      </w:r>
      <w:r w:rsidRPr="00096662">
        <w:rPr>
          <w:rFonts w:ascii="Century Gothic" w:hAnsi="Century Gothic"/>
          <w:sz w:val="22"/>
          <w:szCs w:val="22"/>
          <w:lang w:val="fr-BE"/>
        </w:rPr>
        <w:t>cie ou pas), mais un processus de restauration.</w:t>
      </w:r>
      <w:r w:rsidR="00902328" w:rsidRPr="00096662">
        <w:rPr>
          <w:rFonts w:ascii="Century Gothic" w:hAnsi="Century Gothic"/>
          <w:sz w:val="22"/>
          <w:szCs w:val="22"/>
          <w:lang w:val="fr-BE"/>
        </w:rPr>
        <w:t xml:space="preserve"> </w:t>
      </w:r>
      <w:r w:rsidRPr="00096662">
        <w:rPr>
          <w:rFonts w:ascii="Century Gothic" w:hAnsi="Century Gothic"/>
          <w:sz w:val="22"/>
          <w:szCs w:val="22"/>
          <w:lang w:val="fr-BE"/>
        </w:rPr>
        <w:t>Mais si l’on se ferme résolument à l’action salvatrice de Dieu, alors c’est sans espoir</w:t>
      </w:r>
      <w:r w:rsidR="0081341D">
        <w:rPr>
          <w:rFonts w:ascii="Century Gothic" w:hAnsi="Century Gothic"/>
          <w:sz w:val="22"/>
          <w:szCs w:val="22"/>
          <w:lang w:val="fr-BE"/>
        </w:rPr>
        <w:t xml:space="preserve"> ; </w:t>
      </w:r>
      <w:r w:rsidRPr="00096662">
        <w:rPr>
          <w:rFonts w:ascii="Century Gothic" w:hAnsi="Century Gothic"/>
          <w:sz w:val="22"/>
          <w:szCs w:val="22"/>
          <w:lang w:val="fr-BE"/>
        </w:rPr>
        <w:t xml:space="preserve">il ne peut y avoir de guérison (ni de pardon). Mais si l’on s’ouvre, alors, avec le temps, les fruits deviendront visibles (versets </w:t>
      </w:r>
      <w:r w:rsidR="00902328" w:rsidRPr="00096662">
        <w:rPr>
          <w:rFonts w:ascii="Century Gothic" w:hAnsi="Century Gothic"/>
          <w:sz w:val="22"/>
          <w:szCs w:val="22"/>
          <w:lang w:val="fr-BE"/>
        </w:rPr>
        <w:t>33-35)</w:t>
      </w:r>
      <w:r w:rsidRPr="00096662">
        <w:rPr>
          <w:rFonts w:ascii="Century Gothic" w:hAnsi="Century Gothic"/>
          <w:sz w:val="22"/>
          <w:szCs w:val="22"/>
          <w:lang w:val="fr-BE"/>
        </w:rPr>
        <w:t>.</w:t>
      </w:r>
    </w:p>
    <w:p w14:paraId="6467C594" w14:textId="77777777" w:rsidR="00130037" w:rsidRPr="00096662" w:rsidRDefault="00130037">
      <w:pPr>
        <w:pStyle w:val="Hoofdtekst"/>
        <w:rPr>
          <w:lang w:val="fr-BE"/>
        </w:rPr>
      </w:pPr>
    </w:p>
    <w:p w14:paraId="7C13A5F0" w14:textId="0B96D522" w:rsidR="00130037" w:rsidRPr="00096662" w:rsidRDefault="006C7412">
      <w:pPr>
        <w:pStyle w:val="Hoofdtekst"/>
        <w:rPr>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r w:rsidR="00EC7AAC" w:rsidRPr="00096662">
        <w:rPr>
          <w:rFonts w:ascii="Century Gothic" w:hAnsi="Century Gothic"/>
          <w:b/>
          <w:bCs/>
          <w:sz w:val="22"/>
          <w:szCs w:val="22"/>
          <w:u w:val="single"/>
          <w:lang w:val="fr-BE"/>
        </w:rPr>
        <w:t>Note</w:t>
      </w:r>
      <w:r w:rsidR="00EC7AAC" w:rsidRPr="00096662">
        <w:rPr>
          <w:rFonts w:ascii="Century Gothic" w:hAnsi="Century Gothic"/>
          <w:sz w:val="22"/>
          <w:szCs w:val="22"/>
          <w:lang w:val="fr-BE"/>
        </w:rPr>
        <w:t xml:space="preserve">: Remarquons qu’au verset 30, Jésus insiste sur une prise de position claire: </w:t>
      </w:r>
      <w:r w:rsidR="00902328" w:rsidRPr="00096662">
        <w:rPr>
          <w:rFonts w:ascii="Century Gothic" w:hAnsi="Century Gothic"/>
          <w:color w:val="3366FF"/>
          <w:sz w:val="22"/>
          <w:szCs w:val="22"/>
          <w:u w:color="3366FF"/>
          <w:lang w:val="fr-BE"/>
        </w:rPr>
        <w:t>“</w:t>
      </w:r>
      <w:r w:rsidR="00EC7AAC" w:rsidRPr="00096662">
        <w:rPr>
          <w:rFonts w:ascii="Century Gothic" w:hAnsi="Century Gothic"/>
          <w:color w:val="3366FF"/>
          <w:sz w:val="22"/>
          <w:szCs w:val="22"/>
          <w:u w:color="3366FF"/>
          <w:lang w:val="fr-BE"/>
        </w:rPr>
        <w:t>Qui n’est pas avec moi est contre moi, et qui ne rassemble pas avec moi disperse.</w:t>
      </w:r>
      <w:r w:rsidR="00902328" w:rsidRPr="00096662">
        <w:rPr>
          <w:rFonts w:ascii="Century Gothic" w:hAnsi="Century Gothic"/>
          <w:color w:val="3366FF"/>
          <w:sz w:val="22"/>
          <w:szCs w:val="22"/>
          <w:u w:color="3366FF"/>
          <w:lang w:val="fr-BE"/>
        </w:rPr>
        <w:t xml:space="preserve">” </w:t>
      </w:r>
      <w:r w:rsidR="00EC7AAC" w:rsidRPr="00096662">
        <w:rPr>
          <w:rFonts w:ascii="Century Gothic" w:hAnsi="Century Gothic"/>
          <w:sz w:val="22"/>
          <w:szCs w:val="22"/>
          <w:lang w:val="fr-BE"/>
        </w:rPr>
        <w:t xml:space="preserve">Dans </w:t>
      </w:r>
      <w:r w:rsidR="00902328" w:rsidRPr="00096662">
        <w:rPr>
          <w:rFonts w:ascii="Century Gothic" w:hAnsi="Century Gothic"/>
          <w:sz w:val="22"/>
          <w:szCs w:val="22"/>
          <w:lang w:val="fr-BE"/>
        </w:rPr>
        <w:t>Luc 9:50</w:t>
      </w:r>
      <w:r w:rsidR="00287A2A" w:rsidRPr="00096662">
        <w:rPr>
          <w:rFonts w:ascii="Century Gothic" w:hAnsi="Century Gothic"/>
          <w:sz w:val="22"/>
          <w:szCs w:val="22"/>
          <w:lang w:val="fr-BE"/>
        </w:rPr>
        <w:t xml:space="preserve"> </w:t>
      </w:r>
      <w:r w:rsidR="00EC7AAC" w:rsidRPr="00096662">
        <w:rPr>
          <w:rFonts w:ascii="Century Gothic" w:hAnsi="Century Gothic"/>
          <w:sz w:val="22"/>
          <w:szCs w:val="22"/>
          <w:lang w:val="fr-BE"/>
        </w:rPr>
        <w:t xml:space="preserve">par contre, </w:t>
      </w:r>
      <w:r w:rsidR="00721843" w:rsidRPr="00096662">
        <w:rPr>
          <w:rFonts w:ascii="Century Gothic" w:hAnsi="Century Gothic"/>
          <w:sz w:val="22"/>
          <w:szCs w:val="22"/>
          <w:lang w:val="fr-BE"/>
        </w:rPr>
        <w:t xml:space="preserve">quand les disciples veulent exclure certains </w:t>
      </w:r>
      <w:r w:rsidR="00EC7AAC" w:rsidRPr="00096662">
        <w:rPr>
          <w:rFonts w:ascii="Century Gothic" w:hAnsi="Century Gothic"/>
          <w:sz w:val="22"/>
          <w:szCs w:val="22"/>
          <w:lang w:val="fr-BE"/>
        </w:rPr>
        <w:t xml:space="preserve">autres, </w:t>
      </w:r>
      <w:r w:rsidR="00721843" w:rsidRPr="00096662">
        <w:rPr>
          <w:rFonts w:ascii="Century Gothic" w:hAnsi="Century Gothic"/>
          <w:sz w:val="22"/>
          <w:szCs w:val="22"/>
          <w:lang w:val="fr-BE"/>
        </w:rPr>
        <w:t xml:space="preserve">Jésus renverse la proposition: </w:t>
      </w:r>
      <w:r w:rsidR="00902328" w:rsidRPr="00096662">
        <w:rPr>
          <w:rFonts w:ascii="Century Gothic" w:hAnsi="Century Gothic"/>
          <w:sz w:val="22"/>
          <w:szCs w:val="22"/>
          <w:lang w:val="fr-BE"/>
        </w:rPr>
        <w:t>“</w:t>
      </w:r>
      <w:r w:rsidR="00721843" w:rsidRPr="00096662">
        <w:rPr>
          <w:rFonts w:ascii="Century Gothic" w:hAnsi="Century Gothic"/>
          <w:sz w:val="22"/>
          <w:szCs w:val="22"/>
          <w:lang w:val="fr-BE"/>
        </w:rPr>
        <w:t>Celui qui n’est pas contre vous est avec vous !</w:t>
      </w:r>
      <w:r w:rsidR="00902328" w:rsidRPr="00096662">
        <w:rPr>
          <w:rFonts w:ascii="Century Gothic" w:hAnsi="Century Gothic"/>
          <w:sz w:val="22"/>
          <w:szCs w:val="22"/>
          <w:lang w:val="fr-BE"/>
        </w:rPr>
        <w:t>”</w:t>
      </w:r>
    </w:p>
    <w:p w14:paraId="18D1ECF7" w14:textId="314D92AA" w:rsidR="00130037" w:rsidRPr="00096662" w:rsidRDefault="00721843">
      <w:pPr>
        <w:pStyle w:val="Hoofdtekst"/>
        <w:rPr>
          <w:lang w:val="fr-BE"/>
        </w:rPr>
      </w:pPr>
      <w:r w:rsidRPr="00096662">
        <w:rPr>
          <w:rFonts w:ascii="Century Gothic" w:hAnsi="Century Gothic"/>
          <w:sz w:val="22"/>
          <w:szCs w:val="22"/>
          <w:lang w:val="fr-BE"/>
        </w:rPr>
        <w:t xml:space="preserve">Dans Matthieu, les versets suivants </w:t>
      </w:r>
      <w:r w:rsidR="00902328" w:rsidRPr="00096662">
        <w:rPr>
          <w:rFonts w:ascii="Century Gothic" w:hAnsi="Century Gothic"/>
          <w:sz w:val="22"/>
          <w:szCs w:val="22"/>
          <w:lang w:val="fr-BE"/>
        </w:rPr>
        <w:t xml:space="preserve">(12:43-45) </w:t>
      </w:r>
      <w:r w:rsidRPr="00096662">
        <w:rPr>
          <w:rFonts w:ascii="Century Gothic" w:hAnsi="Century Gothic"/>
          <w:sz w:val="22"/>
          <w:szCs w:val="22"/>
          <w:lang w:val="fr-BE"/>
        </w:rPr>
        <w:t>suggèrent que ‘être pour Jésus’, cela implique aussi de remplir sa vie (sa ‘maison’) de choses bonnes et positives!</w:t>
      </w:r>
    </w:p>
    <w:p w14:paraId="487C6E1C" w14:textId="77777777" w:rsidR="00130037" w:rsidRPr="00096662" w:rsidRDefault="00130037">
      <w:pPr>
        <w:pStyle w:val="Hoofdtekst"/>
        <w:rPr>
          <w:sz w:val="10"/>
          <w:szCs w:val="10"/>
          <w:lang w:val="fr-BE"/>
        </w:rPr>
      </w:pPr>
    </w:p>
    <w:p w14:paraId="689912B8" w14:textId="7764B0CD" w:rsidR="00130037" w:rsidRPr="00096662" w:rsidRDefault="006C7412" w:rsidP="00287A2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color w:val="800000"/>
          <w:lang w:val="fr-BE"/>
        </w:rPr>
      </w:pPr>
      <w:r w:rsidRPr="00B92D18">
        <w:rPr>
          <w:rFonts w:ascii="Century Gothic" w:hAnsi="Century Gothic" w:cs="Georgia"/>
          <w:sz w:val="22"/>
          <w:szCs w:val="22"/>
          <w:highlight w:val="yellow"/>
          <w:lang w:val="fr-FR"/>
        </w:rPr>
        <w:sym w:font="Wingdings" w:char="F038"/>
      </w:r>
      <w:r>
        <w:rPr>
          <w:rFonts w:ascii="Century Gothic" w:hAnsi="Century Gothic" w:cs="Georgia"/>
          <w:sz w:val="22"/>
          <w:szCs w:val="22"/>
          <w:lang w:val="fr-FR"/>
        </w:rPr>
        <w:t xml:space="preserve"> </w:t>
      </w:r>
      <w:bookmarkStart w:id="0" w:name="_GoBack"/>
      <w:bookmarkEnd w:id="0"/>
      <w:r w:rsidR="00721843" w:rsidRPr="00096662">
        <w:rPr>
          <w:rFonts w:ascii="Century Gothic" w:hAnsi="Century Gothic"/>
          <w:b/>
          <w:bCs/>
          <w:color w:val="800000"/>
          <w:sz w:val="22"/>
          <w:szCs w:val="22"/>
          <w:lang w:val="fr-BE"/>
        </w:rPr>
        <w:t>P</w:t>
      </w:r>
      <w:r w:rsidR="00902328" w:rsidRPr="00096662">
        <w:rPr>
          <w:rFonts w:ascii="Century Gothic" w:hAnsi="Century Gothic"/>
          <w:b/>
          <w:bCs/>
          <w:color w:val="800000"/>
          <w:sz w:val="20"/>
          <w:szCs w:val="20"/>
          <w:lang w:val="fr-BE"/>
        </w:rPr>
        <w:t>a</w:t>
      </w:r>
      <w:r w:rsidR="00721843" w:rsidRPr="00096662">
        <w:rPr>
          <w:rFonts w:ascii="Century Gothic" w:hAnsi="Century Gothic"/>
          <w:b/>
          <w:bCs/>
          <w:color w:val="800000"/>
          <w:sz w:val="20"/>
          <w:szCs w:val="20"/>
          <w:lang w:val="fr-BE"/>
        </w:rPr>
        <w:t>rlons-en</w:t>
      </w:r>
    </w:p>
    <w:p w14:paraId="537001EC" w14:textId="308B0EC0" w:rsidR="00130037" w:rsidRPr="00096662" w:rsidRDefault="00721843" w:rsidP="00287A2A">
      <w:pPr>
        <w:pStyle w:val="Hoofdtekst"/>
        <w:numPr>
          <w:ilvl w:val="0"/>
          <w:numId w:val="1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lang w:val="fr-BE"/>
        </w:rPr>
      </w:pPr>
      <w:r w:rsidRPr="00096662">
        <w:rPr>
          <w:rFonts w:ascii="Century Gothic" w:hAnsi="Century Gothic"/>
          <w:color w:val="800000"/>
          <w:sz w:val="20"/>
          <w:szCs w:val="20"/>
          <w:lang w:val="fr-BE"/>
        </w:rPr>
        <w:t>Comment comprends-tu ce que Jésus dit au sujet du péché contre le Saint Esprit? Est-ce important pour toi de bien comprendre ce qu’il entend par-là?</w:t>
      </w:r>
      <w:r w:rsidR="00902328" w:rsidRPr="00096662">
        <w:rPr>
          <w:rFonts w:ascii="Century Gothic" w:hAnsi="Century Gothic"/>
          <w:color w:val="800000"/>
          <w:sz w:val="20"/>
          <w:szCs w:val="20"/>
          <w:lang w:val="fr-BE"/>
        </w:rPr>
        <w:t xml:space="preserve"> </w:t>
      </w:r>
      <w:r w:rsidRPr="00096662">
        <w:rPr>
          <w:rFonts w:ascii="Century Gothic" w:hAnsi="Century Gothic"/>
          <w:color w:val="800000"/>
          <w:sz w:val="20"/>
          <w:szCs w:val="20"/>
          <w:lang w:val="fr-BE"/>
        </w:rPr>
        <w:t>Est-ce important pour ta vie de foi ? Partagez…</w:t>
      </w:r>
    </w:p>
    <w:p w14:paraId="0B0695DA" w14:textId="115B454D" w:rsidR="00130037" w:rsidRPr="00096662" w:rsidRDefault="00721843" w:rsidP="00287A2A">
      <w:pPr>
        <w:pStyle w:val="Hoofdtekst"/>
        <w:numPr>
          <w:ilvl w:val="0"/>
          <w:numId w:val="10"/>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lang w:val="fr-BE"/>
        </w:rPr>
      </w:pPr>
      <w:r w:rsidRPr="00096662">
        <w:rPr>
          <w:rFonts w:ascii="Century Gothic" w:hAnsi="Century Gothic"/>
          <w:color w:val="800000"/>
          <w:sz w:val="20"/>
          <w:szCs w:val="20"/>
          <w:lang w:val="fr-BE"/>
        </w:rPr>
        <w:t>Pratiquement, comment peux-tu ‘hisser tes voiles’ afin que le ‘souffle de Dieu’ puisse te pousser vers l’avant?</w:t>
      </w:r>
    </w:p>
    <w:p w14:paraId="16AF7AE1" w14:textId="5FD0FA84" w:rsidR="00130037" w:rsidRPr="00096662" w:rsidRDefault="00721843" w:rsidP="00287A2A">
      <w:pPr>
        <w:pStyle w:val="Hoofdtekst"/>
        <w:numPr>
          <w:ilvl w:val="0"/>
          <w:numId w:val="10"/>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lang w:val="fr-BE"/>
        </w:rPr>
      </w:pPr>
      <w:r w:rsidRPr="00096662">
        <w:rPr>
          <w:rFonts w:ascii="Century Gothic" w:hAnsi="Century Gothic"/>
          <w:color w:val="800000"/>
          <w:sz w:val="20"/>
          <w:szCs w:val="20"/>
          <w:lang w:val="fr-BE"/>
        </w:rPr>
        <w:t xml:space="preserve">Essaie de voir quelle est la différence entre ce que Jésus dit en </w:t>
      </w:r>
      <w:r w:rsidR="00902328" w:rsidRPr="00096662">
        <w:rPr>
          <w:rFonts w:ascii="Century Gothic" w:hAnsi="Century Gothic"/>
          <w:color w:val="800000"/>
          <w:sz w:val="20"/>
          <w:szCs w:val="20"/>
          <w:lang w:val="fr-BE"/>
        </w:rPr>
        <w:t>Mat 12:30 e</w:t>
      </w:r>
      <w:r w:rsidRPr="00096662">
        <w:rPr>
          <w:rFonts w:ascii="Century Gothic" w:hAnsi="Century Gothic"/>
          <w:color w:val="800000"/>
          <w:sz w:val="20"/>
          <w:szCs w:val="20"/>
          <w:lang w:val="fr-BE"/>
        </w:rPr>
        <w:t>t en L</w:t>
      </w:r>
      <w:r w:rsidR="00902328" w:rsidRPr="00096662">
        <w:rPr>
          <w:rFonts w:ascii="Century Gothic" w:hAnsi="Century Gothic"/>
          <w:color w:val="800000"/>
          <w:sz w:val="20"/>
          <w:szCs w:val="20"/>
          <w:lang w:val="fr-BE"/>
        </w:rPr>
        <w:t xml:space="preserve">uc 9:50. </w:t>
      </w:r>
      <w:r w:rsidR="00096662" w:rsidRPr="00096662">
        <w:rPr>
          <w:rFonts w:ascii="Century Gothic" w:hAnsi="Century Gothic"/>
          <w:color w:val="800000"/>
          <w:sz w:val="20"/>
          <w:szCs w:val="20"/>
          <w:lang w:val="fr-BE"/>
        </w:rPr>
        <w:t>Jésus a-t-il raison de faire cette distinction? Pourquoi (pas)?</w:t>
      </w:r>
    </w:p>
    <w:p w14:paraId="6509C36E" w14:textId="5EF709F9" w:rsidR="00287A2A" w:rsidRPr="00096662" w:rsidRDefault="00096662" w:rsidP="00287A2A">
      <w:pPr>
        <w:pStyle w:val="Hoofdtekst"/>
        <w:numPr>
          <w:ilvl w:val="0"/>
          <w:numId w:val="10"/>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before="60"/>
        <w:rPr>
          <w:rFonts w:ascii="Century Gothic" w:hAnsi="Century Gothic"/>
          <w:color w:val="800000"/>
          <w:sz w:val="20"/>
          <w:szCs w:val="20"/>
          <w:lang w:val="fr-BE"/>
        </w:rPr>
      </w:pPr>
      <w:r w:rsidRPr="00096662">
        <w:rPr>
          <w:rFonts w:ascii="Century Gothic" w:hAnsi="Century Gothic"/>
          <w:color w:val="800000"/>
          <w:sz w:val="20"/>
          <w:szCs w:val="20"/>
          <w:lang w:val="fr-BE"/>
        </w:rPr>
        <w:t>Très concrètement:</w:t>
      </w:r>
      <w:r w:rsidR="00287A2A" w:rsidRPr="00096662">
        <w:rPr>
          <w:rFonts w:ascii="Century Gothic" w:hAnsi="Century Gothic"/>
          <w:color w:val="800000"/>
          <w:sz w:val="20"/>
          <w:szCs w:val="20"/>
          <w:lang w:val="fr-BE"/>
        </w:rPr>
        <w:t xml:space="preserve"> </w:t>
      </w:r>
      <w:r w:rsidRPr="00096662">
        <w:rPr>
          <w:rFonts w:ascii="Century Gothic" w:hAnsi="Century Gothic"/>
          <w:color w:val="800000"/>
          <w:sz w:val="20"/>
          <w:szCs w:val="20"/>
          <w:lang w:val="fr-BE"/>
        </w:rPr>
        <w:t>comment remplis-tu ‘ta maison’ de choses bonnes et positives? Partagez…</w:t>
      </w:r>
    </w:p>
    <w:p w14:paraId="429B4DEB" w14:textId="0C2B3BB8" w:rsidR="00287A2A" w:rsidRPr="00096662" w:rsidRDefault="00096662" w:rsidP="00287A2A">
      <w:pPr>
        <w:pStyle w:val="Hoofdtekst"/>
        <w:spacing w:before="120"/>
        <w:rPr>
          <w:lang w:val="fr-BE"/>
        </w:rPr>
      </w:pPr>
      <w:r w:rsidRPr="00096662">
        <w:rPr>
          <w:rFonts w:ascii="Century Gothic" w:hAnsi="Century Gothic"/>
          <w:sz w:val="22"/>
          <w:szCs w:val="22"/>
          <w:lang w:val="fr-BE"/>
        </w:rPr>
        <w:t>La semaine prochaine, nous verrons comment les tensions qui surgissent inévitablement peuvent dégénérer… et ce, le sabbat !</w:t>
      </w:r>
    </w:p>
    <w:sectPr w:rsidR="00287A2A" w:rsidRPr="00096662" w:rsidSect="00902328">
      <w:footerReference w:type="default" r:id="rId8"/>
      <w:pgSz w:w="11900" w:h="16840"/>
      <w:pgMar w:top="454" w:right="567" w:bottom="567" w:left="567" w:header="56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2BD14" w14:textId="77777777" w:rsidR="00E55BA1" w:rsidRDefault="00E55BA1">
      <w:r>
        <w:separator/>
      </w:r>
    </w:p>
  </w:endnote>
  <w:endnote w:type="continuationSeparator" w:id="0">
    <w:p w14:paraId="296004CD" w14:textId="77777777" w:rsidR="00E55BA1" w:rsidRDefault="00E5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Georgia">
    <w:panose1 w:val="02040502050405020303"/>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160CB" w14:textId="63560A7F" w:rsidR="00902328" w:rsidRPr="00B70A0D" w:rsidRDefault="00902328">
    <w:pPr>
      <w:pStyle w:val="Footer"/>
      <w:rPr>
        <w:lang w:val="fr-BE"/>
      </w:rPr>
    </w:pPr>
    <w:r w:rsidRPr="00B70A0D">
      <w:rPr>
        <w:lang w:val="fr-BE"/>
      </w:rPr>
      <w:t>2</w:t>
    </w:r>
    <w:r w:rsidR="00B70A0D" w:rsidRPr="00B70A0D">
      <w:rPr>
        <w:vertAlign w:val="superscript"/>
        <w:lang w:val="fr-BE"/>
      </w:rPr>
      <w:t>e</w:t>
    </w:r>
    <w:r w:rsidR="00B70A0D" w:rsidRPr="00B70A0D">
      <w:rPr>
        <w:lang w:val="fr-BE"/>
      </w:rPr>
      <w:t xml:space="preserve"> trimestre 2016 – Evangile selon Matthieu </w:t>
    </w:r>
    <w:r w:rsidRPr="00B70A0D">
      <w:rPr>
        <w:lang w:val="fr-BE"/>
      </w:rPr>
      <w:t xml:space="preserve">– </w:t>
    </w:r>
    <w:r w:rsidR="00B70A0D" w:rsidRPr="00B70A0D">
      <w:rPr>
        <w:lang w:val="fr-BE"/>
      </w:rPr>
      <w:t>Leçon</w:t>
    </w:r>
    <w:r w:rsidRPr="00B70A0D">
      <w:rPr>
        <w:lang w:val="fr-BE"/>
      </w:rPr>
      <w:t xml:space="preserve"> 5</w:t>
    </w:r>
    <w:r w:rsidRPr="00B70A0D">
      <w:rPr>
        <w:lang w:val="fr-BE"/>
      </w:rPr>
      <w:tab/>
    </w:r>
    <w:r w:rsidRPr="00B70A0D">
      <w:rPr>
        <w:lang w:val="fr-BE"/>
      </w:rPr>
      <w:tab/>
    </w:r>
    <w:r w:rsidRPr="00B70A0D">
      <w:rPr>
        <w:lang w:val="fr-BE"/>
      </w:rPr>
      <w:tab/>
      <w:t xml:space="preserve">   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AEA10" w14:textId="77777777" w:rsidR="00E55BA1" w:rsidRDefault="00E55BA1">
      <w:r>
        <w:separator/>
      </w:r>
    </w:p>
  </w:footnote>
  <w:footnote w:type="continuationSeparator" w:id="0">
    <w:p w14:paraId="5B498601" w14:textId="77777777" w:rsidR="00E55BA1" w:rsidRDefault="00E55BA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3F3F"/>
    <w:multiLevelType w:val="multilevel"/>
    <w:tmpl w:val="DB0AA26C"/>
    <w:lvl w:ilvl="0">
      <w:start w:val="1"/>
      <w:numFmt w:val="decimal"/>
      <w:lvlText w:val="%1."/>
      <w:lvlJc w:val="left"/>
      <w:pPr>
        <w:ind w:left="253" w:hanging="253"/>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A159B1"/>
    <w:multiLevelType w:val="hybridMultilevel"/>
    <w:tmpl w:val="597A15D8"/>
    <w:styleLink w:val="Gemporteerdestijl2"/>
    <w:lvl w:ilvl="0" w:tplc="75B06DF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074B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BA07BC">
      <w:start w:val="1"/>
      <w:numFmt w:val="lowerRoman"/>
      <w:lvlText w:val="%3."/>
      <w:lvlJc w:val="left"/>
      <w:pPr>
        <w:ind w:left="180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DAEF9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699B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3A9F04">
      <w:start w:val="1"/>
      <w:numFmt w:val="lowerRoman"/>
      <w:lvlText w:val="%6."/>
      <w:lvlJc w:val="left"/>
      <w:pPr>
        <w:ind w:left="39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46C99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CA0D8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5836AE">
      <w:start w:val="1"/>
      <w:numFmt w:val="lowerRoman"/>
      <w:lvlText w:val="%9."/>
      <w:lvlJc w:val="left"/>
      <w:pPr>
        <w:ind w:left="61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BE136A3"/>
    <w:multiLevelType w:val="hybridMultilevel"/>
    <w:tmpl w:val="97D681BC"/>
    <w:numStyleLink w:val="Genummerd0"/>
  </w:abstractNum>
  <w:abstractNum w:abstractNumId="3">
    <w:nsid w:val="25987EF0"/>
    <w:multiLevelType w:val="hybridMultilevel"/>
    <w:tmpl w:val="2ECCD418"/>
    <w:lvl w:ilvl="0" w:tplc="652488A8">
      <w:start w:val="4"/>
      <w:numFmt w:val="decimal"/>
      <w:lvlText w:val="%1."/>
      <w:lvlJc w:val="left"/>
      <w:pPr>
        <w:ind w:left="253" w:hanging="253"/>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FC5880"/>
    <w:multiLevelType w:val="hybridMultilevel"/>
    <w:tmpl w:val="DB0AA26C"/>
    <w:lvl w:ilvl="0" w:tplc="BBC2773A">
      <w:start w:val="1"/>
      <w:numFmt w:val="decimal"/>
      <w:lvlText w:val="%1."/>
      <w:lvlJc w:val="left"/>
      <w:pPr>
        <w:ind w:left="253" w:hanging="253"/>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47AD5"/>
    <w:multiLevelType w:val="hybridMultilevel"/>
    <w:tmpl w:val="441418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7D2134"/>
    <w:multiLevelType w:val="hybridMultilevel"/>
    <w:tmpl w:val="519099D8"/>
    <w:numStyleLink w:val="Genummerd"/>
  </w:abstractNum>
  <w:abstractNum w:abstractNumId="7">
    <w:nsid w:val="61AB1F60"/>
    <w:multiLevelType w:val="hybridMultilevel"/>
    <w:tmpl w:val="C3F2B3BE"/>
    <w:styleLink w:val="Gemporteerdestijl1"/>
    <w:lvl w:ilvl="0" w:tplc="1D6C325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821186">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682A46">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6034B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A2D7A6">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F06118">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DE94E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A0B0F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8C1632">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61B64F11"/>
    <w:multiLevelType w:val="hybridMultilevel"/>
    <w:tmpl w:val="21B0E160"/>
    <w:lvl w:ilvl="0" w:tplc="61A8EDDC">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85F05"/>
    <w:multiLevelType w:val="hybridMultilevel"/>
    <w:tmpl w:val="F79808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325E13"/>
    <w:multiLevelType w:val="hybridMultilevel"/>
    <w:tmpl w:val="97D681BC"/>
    <w:styleLink w:val="Genummerd0"/>
    <w:lvl w:ilvl="0" w:tplc="677434EE">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E26892">
      <w:start w:val="1"/>
      <w:numFmt w:val="decimal"/>
      <w:lvlText w:val="%2."/>
      <w:lvlJc w:val="left"/>
      <w:pPr>
        <w:ind w:left="1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3622D0">
      <w:start w:val="1"/>
      <w:numFmt w:val="decimal"/>
      <w:lvlText w:val="%3."/>
      <w:lvlJc w:val="left"/>
      <w:pPr>
        <w:ind w:left="1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225F0A">
      <w:start w:val="1"/>
      <w:numFmt w:val="decimal"/>
      <w:lvlText w:val="%4."/>
      <w:lvlJc w:val="left"/>
      <w:pPr>
        <w:ind w:left="2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982C16">
      <w:start w:val="1"/>
      <w:numFmt w:val="decimal"/>
      <w:lvlText w:val="%5."/>
      <w:lvlJc w:val="left"/>
      <w:pPr>
        <w:ind w:left="34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6BF38">
      <w:start w:val="1"/>
      <w:numFmt w:val="decimal"/>
      <w:lvlText w:val="%6."/>
      <w:lvlJc w:val="left"/>
      <w:pPr>
        <w:ind w:left="4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CA1A34">
      <w:start w:val="1"/>
      <w:numFmt w:val="decimal"/>
      <w:lvlText w:val="%7."/>
      <w:lvlJc w:val="left"/>
      <w:pPr>
        <w:ind w:left="5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EABB50">
      <w:start w:val="1"/>
      <w:numFmt w:val="decimal"/>
      <w:lvlText w:val="%8."/>
      <w:lvlJc w:val="left"/>
      <w:pPr>
        <w:ind w:left="5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483582">
      <w:start w:val="1"/>
      <w:numFmt w:val="decimal"/>
      <w:lvlText w:val="%9."/>
      <w:lvlJc w:val="left"/>
      <w:pPr>
        <w:ind w:left="6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6F5B3C4A"/>
    <w:multiLevelType w:val="hybridMultilevel"/>
    <w:tmpl w:val="519099D8"/>
    <w:styleLink w:val="Genummerd"/>
    <w:lvl w:ilvl="0" w:tplc="86165D7A">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643F92">
      <w:start w:val="1"/>
      <w:numFmt w:val="decimal"/>
      <w:lvlText w:val="%2."/>
      <w:lvlJc w:val="left"/>
      <w:pPr>
        <w:ind w:left="1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304AFC">
      <w:start w:val="1"/>
      <w:numFmt w:val="decimal"/>
      <w:lvlText w:val="%3."/>
      <w:lvlJc w:val="left"/>
      <w:pPr>
        <w:ind w:left="1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406BF4">
      <w:start w:val="1"/>
      <w:numFmt w:val="decimal"/>
      <w:lvlText w:val="%4."/>
      <w:lvlJc w:val="left"/>
      <w:pPr>
        <w:ind w:left="2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50D4BE">
      <w:start w:val="1"/>
      <w:numFmt w:val="decimal"/>
      <w:lvlText w:val="%5."/>
      <w:lvlJc w:val="left"/>
      <w:pPr>
        <w:ind w:left="34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B4DAC8">
      <w:start w:val="1"/>
      <w:numFmt w:val="decimal"/>
      <w:lvlText w:val="%6."/>
      <w:lvlJc w:val="left"/>
      <w:pPr>
        <w:ind w:left="4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9A2F22">
      <w:start w:val="1"/>
      <w:numFmt w:val="decimal"/>
      <w:lvlText w:val="%7."/>
      <w:lvlJc w:val="left"/>
      <w:pPr>
        <w:ind w:left="5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B4AC42">
      <w:start w:val="1"/>
      <w:numFmt w:val="decimal"/>
      <w:lvlText w:val="%8."/>
      <w:lvlJc w:val="left"/>
      <w:pPr>
        <w:ind w:left="5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EE997E">
      <w:start w:val="1"/>
      <w:numFmt w:val="decimal"/>
      <w:lvlText w:val="%9."/>
      <w:lvlJc w:val="left"/>
      <w:pPr>
        <w:ind w:left="6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726C7BDC"/>
    <w:multiLevelType w:val="hybridMultilevel"/>
    <w:tmpl w:val="C3F2B3BE"/>
    <w:numStyleLink w:val="Gemporteerdestijl1"/>
  </w:abstractNum>
  <w:abstractNum w:abstractNumId="13">
    <w:nsid w:val="7DD06B17"/>
    <w:multiLevelType w:val="hybridMultilevel"/>
    <w:tmpl w:val="597A15D8"/>
    <w:numStyleLink w:val="Gemporteerdestijl2"/>
  </w:abstractNum>
  <w:num w:numId="1">
    <w:abstractNumId w:val="11"/>
  </w:num>
  <w:num w:numId="2">
    <w:abstractNumId w:val="6"/>
  </w:num>
  <w:num w:numId="3">
    <w:abstractNumId w:val="6"/>
    <w:lvlOverride w:ilvl="0">
      <w:startOverride w:val="1"/>
      <w:lvl w:ilvl="0" w:tplc="650E311C">
        <w:start w:val="1"/>
        <w:numFmt w:val="decimal"/>
        <w:lvlText w:val="%1."/>
        <w:lvlJc w:val="left"/>
        <w:pPr>
          <w:ind w:left="126"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2F044FC">
        <w:start w:val="1"/>
        <w:numFmt w:val="decimal"/>
        <w:lvlText w:val="%2."/>
        <w:lvlJc w:val="left"/>
        <w:pPr>
          <w:ind w:left="10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4C8D308">
        <w:start w:val="1"/>
        <w:numFmt w:val="decimal"/>
        <w:lvlText w:val="%3."/>
        <w:lvlJc w:val="left"/>
        <w:pPr>
          <w:ind w:left="18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666B314">
        <w:start w:val="1"/>
        <w:numFmt w:val="decimal"/>
        <w:lvlText w:val="%4."/>
        <w:lvlJc w:val="left"/>
        <w:pPr>
          <w:ind w:left="26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600ECE2">
        <w:start w:val="1"/>
        <w:numFmt w:val="decimal"/>
        <w:lvlText w:val="%5."/>
        <w:lvlJc w:val="left"/>
        <w:pPr>
          <w:ind w:left="34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F6CB69E">
        <w:start w:val="1"/>
        <w:numFmt w:val="decimal"/>
        <w:lvlText w:val="%6."/>
        <w:lvlJc w:val="left"/>
        <w:pPr>
          <w:ind w:left="42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D6CE508">
        <w:start w:val="1"/>
        <w:numFmt w:val="decimal"/>
        <w:lvlText w:val="%7."/>
        <w:lvlJc w:val="left"/>
        <w:pPr>
          <w:ind w:left="50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5AE1FBC">
        <w:start w:val="1"/>
        <w:numFmt w:val="decimal"/>
        <w:lvlText w:val="%8."/>
        <w:lvlJc w:val="left"/>
        <w:pPr>
          <w:ind w:left="58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AF80A68">
        <w:start w:val="1"/>
        <w:numFmt w:val="decimal"/>
        <w:lvlText w:val="%9."/>
        <w:lvlJc w:val="left"/>
        <w:pPr>
          <w:ind w:left="6611" w:hanging="2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7"/>
  </w:num>
  <w:num w:numId="5">
    <w:abstractNumId w:val="12"/>
    <w:lvlOverride w:ilvl="0">
      <w:lvl w:ilvl="0" w:tplc="CFC2FD6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lang w:val="fr-BE"/>
          <w14:shadow w14:blurRad="0" w14:dist="0" w14:dir="0" w14:sx="0" w14:sy="0" w14:kx="0" w14:ky="0" w14:algn="none">
            <w14:srgbClr w14:val="000000"/>
          </w14:shadow>
          <w14:textOutline w14:w="0" w14:cap="rnd" w14:cmpd="sng" w14:algn="ctr">
            <w14:noFill/>
            <w14:prstDash w14:val="solid"/>
            <w14:bevel/>
          </w14:textOutline>
        </w:rPr>
      </w:lvl>
    </w:lvlOverride>
  </w:num>
  <w:num w:numId="6">
    <w:abstractNumId w:val="6"/>
    <w:lvlOverride w:ilvl="0">
      <w:lvl w:ilvl="0" w:tplc="650E311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2F044FC" w:tentative="1">
        <w:start w:val="1"/>
        <w:numFmt w:val="lowerLetter"/>
        <w:lvlText w:val="%2."/>
        <w:lvlJc w:val="left"/>
        <w:pPr>
          <w:ind w:left="1440" w:hanging="360"/>
        </w:pPr>
      </w:lvl>
    </w:lvlOverride>
    <w:lvlOverride w:ilvl="2">
      <w:lvl w:ilvl="2" w:tplc="04C8D308" w:tentative="1">
        <w:start w:val="1"/>
        <w:numFmt w:val="lowerRoman"/>
        <w:lvlText w:val="%3."/>
        <w:lvlJc w:val="right"/>
        <w:pPr>
          <w:ind w:left="2160" w:hanging="180"/>
        </w:pPr>
      </w:lvl>
    </w:lvlOverride>
    <w:lvlOverride w:ilvl="3">
      <w:lvl w:ilvl="3" w:tplc="6666B314" w:tentative="1">
        <w:start w:val="1"/>
        <w:numFmt w:val="decimal"/>
        <w:lvlText w:val="%4."/>
        <w:lvlJc w:val="left"/>
        <w:pPr>
          <w:ind w:left="2880" w:hanging="360"/>
        </w:pPr>
      </w:lvl>
    </w:lvlOverride>
    <w:lvlOverride w:ilvl="4">
      <w:lvl w:ilvl="4" w:tplc="9600ECE2" w:tentative="1">
        <w:start w:val="1"/>
        <w:numFmt w:val="lowerLetter"/>
        <w:lvlText w:val="%5."/>
        <w:lvlJc w:val="left"/>
        <w:pPr>
          <w:ind w:left="3600" w:hanging="360"/>
        </w:pPr>
      </w:lvl>
    </w:lvlOverride>
    <w:lvlOverride w:ilvl="5">
      <w:lvl w:ilvl="5" w:tplc="2F6CB69E" w:tentative="1">
        <w:start w:val="1"/>
        <w:numFmt w:val="lowerRoman"/>
        <w:lvlText w:val="%6."/>
        <w:lvlJc w:val="right"/>
        <w:pPr>
          <w:ind w:left="4320" w:hanging="180"/>
        </w:pPr>
      </w:lvl>
    </w:lvlOverride>
    <w:lvlOverride w:ilvl="6">
      <w:lvl w:ilvl="6" w:tplc="3D6CE508" w:tentative="1">
        <w:start w:val="1"/>
        <w:numFmt w:val="decimal"/>
        <w:lvlText w:val="%7."/>
        <w:lvlJc w:val="left"/>
        <w:pPr>
          <w:ind w:left="5040" w:hanging="360"/>
        </w:pPr>
      </w:lvl>
    </w:lvlOverride>
    <w:lvlOverride w:ilvl="7">
      <w:lvl w:ilvl="7" w:tplc="05AE1FBC" w:tentative="1">
        <w:start w:val="1"/>
        <w:numFmt w:val="lowerLetter"/>
        <w:lvlText w:val="%8."/>
        <w:lvlJc w:val="left"/>
        <w:pPr>
          <w:ind w:left="5760" w:hanging="360"/>
        </w:pPr>
      </w:lvl>
    </w:lvlOverride>
    <w:lvlOverride w:ilvl="8">
      <w:lvl w:ilvl="8" w:tplc="DAF80A68" w:tentative="1">
        <w:start w:val="1"/>
        <w:numFmt w:val="lowerRoman"/>
        <w:lvlText w:val="%9."/>
        <w:lvlJc w:val="right"/>
        <w:pPr>
          <w:ind w:left="6480" w:hanging="180"/>
        </w:pPr>
      </w:lvl>
    </w:lvlOverride>
  </w:num>
  <w:num w:numId="7">
    <w:abstractNumId w:val="1"/>
  </w:num>
  <w:num w:numId="8">
    <w:abstractNumId w:val="13"/>
    <w:lvlOverride w:ilvl="0">
      <w:lvl w:ilvl="0" w:tplc="2AD0D80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lang w:val="fr-BE"/>
          <w14:shadow w14:blurRad="0" w14:dist="0" w14:dir="0" w14:sx="0" w14:sy="0" w14:kx="0" w14:ky="0" w14:algn="none">
            <w14:srgbClr w14:val="000000"/>
          </w14:shadow>
          <w14:textOutline w14:w="0" w14:cap="rnd" w14:cmpd="sng" w14:algn="ctr">
            <w14:noFill/>
            <w14:prstDash w14:val="solid"/>
            <w14:bevel/>
          </w14:textOutline>
        </w:rPr>
      </w:lvl>
    </w:lvlOverride>
  </w:num>
  <w:num w:numId="9">
    <w:abstractNumId w:val="10"/>
  </w:num>
  <w:num w:numId="10">
    <w:abstractNumId w:val="2"/>
  </w:num>
  <w:num w:numId="11">
    <w:abstractNumId w:val="2"/>
    <w:lvlOverride w:ilvl="0">
      <w:startOverride w:val="1"/>
    </w:lvlOverride>
  </w:num>
  <w:num w:numId="12">
    <w:abstractNumId w:val="5"/>
  </w:num>
  <w:num w:numId="13">
    <w:abstractNumId w:val="9"/>
  </w:num>
  <w:num w:numId="14">
    <w:abstractNumId w:val="8"/>
  </w:num>
  <w:num w:numId="15">
    <w:abstractNumId w:val="4"/>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037"/>
    <w:rsid w:val="000670A9"/>
    <w:rsid w:val="00096662"/>
    <w:rsid w:val="00130037"/>
    <w:rsid w:val="001E51C5"/>
    <w:rsid w:val="00287A2A"/>
    <w:rsid w:val="002A2C8D"/>
    <w:rsid w:val="004751FC"/>
    <w:rsid w:val="0051066A"/>
    <w:rsid w:val="00663006"/>
    <w:rsid w:val="006C7412"/>
    <w:rsid w:val="006E5462"/>
    <w:rsid w:val="00721843"/>
    <w:rsid w:val="007A1F6B"/>
    <w:rsid w:val="0081110E"/>
    <w:rsid w:val="0081341D"/>
    <w:rsid w:val="00897525"/>
    <w:rsid w:val="00902328"/>
    <w:rsid w:val="009245FE"/>
    <w:rsid w:val="009A2275"/>
    <w:rsid w:val="009D32E1"/>
    <w:rsid w:val="00A41EB7"/>
    <w:rsid w:val="00A76083"/>
    <w:rsid w:val="00B70A0D"/>
    <w:rsid w:val="00B73672"/>
    <w:rsid w:val="00E42C50"/>
    <w:rsid w:val="00E55BA1"/>
    <w:rsid w:val="00EC7AAC"/>
    <w:rsid w:val="00F715E3"/>
    <w:rsid w:val="00FB55E2"/>
    <w:rsid w:val="00FF28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09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lang w:val="nl-NL"/>
    </w:rPr>
  </w:style>
  <w:style w:type="paragraph" w:customStyle="1" w:styleId="Hoofdtekst">
    <w:name w:val="Hoofdtekst"/>
    <w:rPr>
      <w:rFonts w:ascii="Cambria" w:eastAsia="Cambria" w:hAnsi="Cambria" w:cs="Cambria"/>
      <w:color w:val="000000"/>
      <w:sz w:val="24"/>
      <w:szCs w:val="24"/>
      <w:u w:color="000000"/>
      <w:lang w:val="nl-NL"/>
    </w:rPr>
  </w:style>
  <w:style w:type="numbering" w:customStyle="1" w:styleId="Genummerd">
    <w:name w:val="Genummerd"/>
    <w:pPr>
      <w:numPr>
        <w:numId w:val="1"/>
      </w:numPr>
    </w:pPr>
  </w:style>
  <w:style w:type="paragraph" w:styleId="ListParagraph">
    <w:name w:val="List Paragraph"/>
    <w:pPr>
      <w:ind w:left="720"/>
    </w:pPr>
    <w:rPr>
      <w:rFonts w:ascii="Cambria" w:eastAsia="Cambria" w:hAnsi="Cambria" w:cs="Cambria"/>
      <w:color w:val="000000"/>
      <w:sz w:val="24"/>
      <w:szCs w:val="24"/>
      <w:u w:color="000000"/>
      <w:lang w:val="nl-NL"/>
    </w:rPr>
  </w:style>
  <w:style w:type="numbering" w:customStyle="1" w:styleId="Gemporteerdestijl1">
    <w:name w:val="Geïmporteerde stijl 1"/>
    <w:pPr>
      <w:numPr>
        <w:numId w:val="4"/>
      </w:numPr>
    </w:pPr>
  </w:style>
  <w:style w:type="numbering" w:customStyle="1" w:styleId="Gemporteerdestijl2">
    <w:name w:val="Geïmporteerde stijl 2"/>
    <w:pPr>
      <w:numPr>
        <w:numId w:val="7"/>
      </w:numPr>
    </w:pPr>
  </w:style>
  <w:style w:type="numbering" w:customStyle="1" w:styleId="Genummerd0">
    <w:name w:val="Genummerd.0"/>
    <w:pPr>
      <w:numPr>
        <w:numId w:val="9"/>
      </w:numPr>
    </w:pPr>
  </w:style>
  <w:style w:type="paragraph" w:styleId="Header">
    <w:name w:val="header"/>
    <w:basedOn w:val="Normal"/>
    <w:link w:val="HeaderChar"/>
    <w:uiPriority w:val="99"/>
    <w:unhideWhenUsed/>
    <w:rsid w:val="00902328"/>
    <w:pPr>
      <w:tabs>
        <w:tab w:val="center" w:pos="4320"/>
        <w:tab w:val="right" w:pos="8640"/>
      </w:tabs>
    </w:pPr>
  </w:style>
  <w:style w:type="character" w:customStyle="1" w:styleId="HeaderChar">
    <w:name w:val="Header Char"/>
    <w:basedOn w:val="DefaultParagraphFont"/>
    <w:link w:val="Header"/>
    <w:uiPriority w:val="99"/>
    <w:rsid w:val="00902328"/>
    <w:rPr>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lang w:val="nl-NL"/>
    </w:rPr>
  </w:style>
  <w:style w:type="paragraph" w:customStyle="1" w:styleId="Hoofdtekst">
    <w:name w:val="Hoofdtekst"/>
    <w:rPr>
      <w:rFonts w:ascii="Cambria" w:eastAsia="Cambria" w:hAnsi="Cambria" w:cs="Cambria"/>
      <w:color w:val="000000"/>
      <w:sz w:val="24"/>
      <w:szCs w:val="24"/>
      <w:u w:color="000000"/>
      <w:lang w:val="nl-NL"/>
    </w:rPr>
  </w:style>
  <w:style w:type="numbering" w:customStyle="1" w:styleId="Genummerd">
    <w:name w:val="Genummerd"/>
    <w:pPr>
      <w:numPr>
        <w:numId w:val="1"/>
      </w:numPr>
    </w:pPr>
  </w:style>
  <w:style w:type="paragraph" w:styleId="ListParagraph">
    <w:name w:val="List Paragraph"/>
    <w:pPr>
      <w:ind w:left="720"/>
    </w:pPr>
    <w:rPr>
      <w:rFonts w:ascii="Cambria" w:eastAsia="Cambria" w:hAnsi="Cambria" w:cs="Cambria"/>
      <w:color w:val="000000"/>
      <w:sz w:val="24"/>
      <w:szCs w:val="24"/>
      <w:u w:color="000000"/>
      <w:lang w:val="nl-NL"/>
    </w:rPr>
  </w:style>
  <w:style w:type="numbering" w:customStyle="1" w:styleId="Gemporteerdestijl1">
    <w:name w:val="Geïmporteerde stijl 1"/>
    <w:pPr>
      <w:numPr>
        <w:numId w:val="4"/>
      </w:numPr>
    </w:pPr>
  </w:style>
  <w:style w:type="numbering" w:customStyle="1" w:styleId="Gemporteerdestijl2">
    <w:name w:val="Geïmporteerde stijl 2"/>
    <w:pPr>
      <w:numPr>
        <w:numId w:val="7"/>
      </w:numPr>
    </w:pPr>
  </w:style>
  <w:style w:type="numbering" w:customStyle="1" w:styleId="Genummerd0">
    <w:name w:val="Genummerd.0"/>
    <w:pPr>
      <w:numPr>
        <w:numId w:val="9"/>
      </w:numPr>
    </w:pPr>
  </w:style>
  <w:style w:type="paragraph" w:styleId="Header">
    <w:name w:val="header"/>
    <w:basedOn w:val="Normal"/>
    <w:link w:val="HeaderChar"/>
    <w:uiPriority w:val="99"/>
    <w:unhideWhenUsed/>
    <w:rsid w:val="00902328"/>
    <w:pPr>
      <w:tabs>
        <w:tab w:val="center" w:pos="4320"/>
        <w:tab w:val="right" w:pos="8640"/>
      </w:tabs>
    </w:pPr>
  </w:style>
  <w:style w:type="character" w:customStyle="1" w:styleId="HeaderChar">
    <w:name w:val="Header Char"/>
    <w:basedOn w:val="DefaultParagraphFont"/>
    <w:link w:val="Header"/>
    <w:uiPriority w:val="99"/>
    <w:rsid w:val="00902328"/>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794024">
      <w:bodyDiv w:val="1"/>
      <w:marLeft w:val="0"/>
      <w:marRight w:val="0"/>
      <w:marTop w:val="0"/>
      <w:marBottom w:val="0"/>
      <w:divBdr>
        <w:top w:val="none" w:sz="0" w:space="0" w:color="auto"/>
        <w:left w:val="none" w:sz="0" w:space="0" w:color="auto"/>
        <w:bottom w:val="none" w:sz="0" w:space="0" w:color="auto"/>
        <w:right w:val="none" w:sz="0" w:space="0" w:color="auto"/>
      </w:divBdr>
      <w:divsChild>
        <w:div w:id="536357265">
          <w:marLeft w:val="0"/>
          <w:marRight w:val="0"/>
          <w:marTop w:val="0"/>
          <w:marBottom w:val="0"/>
          <w:divBdr>
            <w:top w:val="none" w:sz="0" w:space="0" w:color="auto"/>
            <w:left w:val="none" w:sz="0" w:space="0" w:color="auto"/>
            <w:bottom w:val="none" w:sz="0" w:space="0" w:color="auto"/>
            <w:right w:val="none" w:sz="0" w:space="0" w:color="auto"/>
          </w:divBdr>
          <w:divsChild>
            <w:div w:id="1799447740">
              <w:marLeft w:val="0"/>
              <w:marRight w:val="0"/>
              <w:marTop w:val="0"/>
              <w:marBottom w:val="0"/>
              <w:divBdr>
                <w:top w:val="none" w:sz="0" w:space="0" w:color="auto"/>
                <w:left w:val="none" w:sz="0" w:space="0" w:color="auto"/>
                <w:bottom w:val="none" w:sz="0" w:space="0" w:color="auto"/>
                <w:right w:val="none" w:sz="0" w:space="0" w:color="auto"/>
              </w:divBdr>
              <w:divsChild>
                <w:div w:id="982078793">
                  <w:marLeft w:val="0"/>
                  <w:marRight w:val="0"/>
                  <w:marTop w:val="0"/>
                  <w:marBottom w:val="0"/>
                  <w:divBdr>
                    <w:top w:val="none" w:sz="0" w:space="0" w:color="auto"/>
                    <w:left w:val="none" w:sz="0" w:space="0" w:color="auto"/>
                    <w:bottom w:val="none" w:sz="0" w:space="0" w:color="auto"/>
                    <w:right w:val="none" w:sz="0" w:space="0" w:color="auto"/>
                  </w:divBdr>
                  <w:divsChild>
                    <w:div w:id="2125953651">
                      <w:marLeft w:val="0"/>
                      <w:marRight w:val="0"/>
                      <w:marTop w:val="0"/>
                      <w:marBottom w:val="0"/>
                      <w:divBdr>
                        <w:top w:val="none" w:sz="0" w:space="0" w:color="auto"/>
                        <w:left w:val="none" w:sz="0" w:space="0" w:color="auto"/>
                        <w:bottom w:val="none" w:sz="0" w:space="0" w:color="auto"/>
                        <w:right w:val="single" w:sz="6" w:space="12" w:color="EEDDCC"/>
                      </w:divBdr>
                      <w:divsChild>
                        <w:div w:id="16377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628796">
      <w:bodyDiv w:val="1"/>
      <w:marLeft w:val="0"/>
      <w:marRight w:val="0"/>
      <w:marTop w:val="0"/>
      <w:marBottom w:val="0"/>
      <w:divBdr>
        <w:top w:val="none" w:sz="0" w:space="0" w:color="auto"/>
        <w:left w:val="none" w:sz="0" w:space="0" w:color="auto"/>
        <w:bottom w:val="none" w:sz="0" w:space="0" w:color="auto"/>
        <w:right w:val="none" w:sz="0" w:space="0" w:color="auto"/>
      </w:divBdr>
      <w:divsChild>
        <w:div w:id="646906129">
          <w:marLeft w:val="0"/>
          <w:marRight w:val="0"/>
          <w:marTop w:val="0"/>
          <w:marBottom w:val="0"/>
          <w:divBdr>
            <w:top w:val="none" w:sz="0" w:space="0" w:color="auto"/>
            <w:left w:val="none" w:sz="0" w:space="0" w:color="auto"/>
            <w:bottom w:val="none" w:sz="0" w:space="0" w:color="auto"/>
            <w:right w:val="none" w:sz="0" w:space="0" w:color="auto"/>
          </w:divBdr>
          <w:divsChild>
            <w:div w:id="1331955323">
              <w:marLeft w:val="0"/>
              <w:marRight w:val="0"/>
              <w:marTop w:val="0"/>
              <w:marBottom w:val="0"/>
              <w:divBdr>
                <w:top w:val="none" w:sz="0" w:space="0" w:color="auto"/>
                <w:left w:val="none" w:sz="0" w:space="0" w:color="auto"/>
                <w:bottom w:val="none" w:sz="0" w:space="0" w:color="auto"/>
                <w:right w:val="none" w:sz="0" w:space="0" w:color="auto"/>
              </w:divBdr>
              <w:divsChild>
                <w:div w:id="273290957">
                  <w:marLeft w:val="0"/>
                  <w:marRight w:val="0"/>
                  <w:marTop w:val="0"/>
                  <w:marBottom w:val="0"/>
                  <w:divBdr>
                    <w:top w:val="none" w:sz="0" w:space="0" w:color="auto"/>
                    <w:left w:val="none" w:sz="0" w:space="0" w:color="auto"/>
                    <w:bottom w:val="none" w:sz="0" w:space="0" w:color="auto"/>
                    <w:right w:val="none" w:sz="0" w:space="0" w:color="auto"/>
                  </w:divBdr>
                  <w:divsChild>
                    <w:div w:id="1396510748">
                      <w:marLeft w:val="0"/>
                      <w:marRight w:val="0"/>
                      <w:marTop w:val="0"/>
                      <w:marBottom w:val="0"/>
                      <w:divBdr>
                        <w:top w:val="none" w:sz="0" w:space="0" w:color="auto"/>
                        <w:left w:val="none" w:sz="0" w:space="0" w:color="auto"/>
                        <w:bottom w:val="none" w:sz="0" w:space="0" w:color="auto"/>
                        <w:right w:val="single" w:sz="6" w:space="12" w:color="EEDDCC"/>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1912</Words>
  <Characters>10903</Characters>
  <Application>Microsoft Macintosh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dc:creator>
  <cp:lastModifiedBy>x</cp:lastModifiedBy>
  <cp:revision>2</cp:revision>
  <dcterms:created xsi:type="dcterms:W3CDTF">2016-04-20T12:14:00Z</dcterms:created>
  <dcterms:modified xsi:type="dcterms:W3CDTF">2016-04-20T12:14:00Z</dcterms:modified>
</cp:coreProperties>
</file>