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3089E" w14:textId="10E63BCF" w:rsidR="000E00FF" w:rsidRPr="007B51F5" w:rsidRDefault="00023ED0">
      <w:pPr>
        <w:pStyle w:val="HoofdtekstA"/>
        <w:rPr>
          <w:rFonts w:ascii="Century Gothic" w:eastAsia="Century Gothic" w:hAnsi="Century Gothic" w:cs="Century Gothic"/>
          <w:sz w:val="36"/>
          <w:szCs w:val="36"/>
          <w:lang w:val="fr-FR"/>
        </w:rPr>
      </w:pPr>
      <w:r w:rsidRPr="007B51F5">
        <w:rPr>
          <w:rFonts w:ascii="Wingdings" w:hAnsi="Wingdings"/>
          <w:shd w:val="clear" w:color="auto" w:fill="FFFF00"/>
          <w:lang w:val="fr-FR"/>
        </w:rPr>
        <w:sym w:font="Wingdings" w:char="F038"/>
      </w:r>
      <w:r w:rsidR="00F71437" w:rsidRPr="007B51F5">
        <w:rPr>
          <w:rFonts w:ascii="Century Gothic" w:hAnsi="Century Gothic"/>
          <w:sz w:val="36"/>
          <w:szCs w:val="36"/>
          <w:lang w:val="fr-FR"/>
        </w:rPr>
        <w:t xml:space="preserve">11. </w:t>
      </w:r>
      <w:r w:rsidR="00262EA9" w:rsidRPr="007B51F5">
        <w:rPr>
          <w:rFonts w:ascii="Century Gothic" w:hAnsi="Century Gothic"/>
          <w:sz w:val="36"/>
          <w:szCs w:val="36"/>
          <w:lang w:val="fr-FR"/>
        </w:rPr>
        <w:t>Au milieu de la tempête</w:t>
      </w:r>
    </w:p>
    <w:p w14:paraId="78CE68F1" w14:textId="77777777" w:rsidR="000E00FF" w:rsidRPr="007B51F5" w:rsidRDefault="000E00FF">
      <w:pPr>
        <w:pStyle w:val="HoofdtekstA"/>
        <w:rPr>
          <w:rFonts w:ascii="Century Gothic" w:eastAsia="Century Gothic" w:hAnsi="Century Gothic" w:cs="Century Gothic"/>
          <w:sz w:val="12"/>
          <w:szCs w:val="12"/>
          <w:lang w:val="fr-FR"/>
        </w:rPr>
      </w:pPr>
    </w:p>
    <w:p w14:paraId="6B913A41" w14:textId="77777777" w:rsidR="00023ED0" w:rsidRDefault="00262EA9" w:rsidP="000F4AC4">
      <w:pPr>
        <w:pStyle w:val="HoofdtekstA"/>
        <w:widowControl w:val="0"/>
        <w:rPr>
          <w:rFonts w:ascii="Century Gothic" w:hAnsi="Century Gothic"/>
          <w:sz w:val="22"/>
          <w:szCs w:val="22"/>
          <w:lang w:val="fr-FR"/>
        </w:rPr>
      </w:pPr>
      <w:r w:rsidRPr="007B51F5">
        <w:rPr>
          <w:rFonts w:ascii="Century Gothic" w:hAnsi="Century Gothic"/>
          <w:sz w:val="22"/>
          <w:szCs w:val="22"/>
          <w:lang w:val="fr-FR"/>
        </w:rPr>
        <w:t xml:space="preserve">Le livre de Job laisse pas mal de gens dans un état second.  Job a sombré dans un profond malheur et tout cela à cause d'un pari entre Dieu et 'l'adversaire' (le </w:t>
      </w:r>
      <w:proofErr w:type="spellStart"/>
      <w:r w:rsidRPr="007B51F5">
        <w:rPr>
          <w:rFonts w:ascii="Century Gothic" w:hAnsi="Century Gothic"/>
          <w:sz w:val="22"/>
          <w:szCs w:val="22"/>
          <w:lang w:val="fr-FR"/>
        </w:rPr>
        <w:t>satan</w:t>
      </w:r>
      <w:proofErr w:type="spellEnd"/>
      <w:r w:rsidRPr="007B51F5">
        <w:rPr>
          <w:rFonts w:ascii="Century Gothic" w:hAnsi="Century Gothic"/>
          <w:sz w:val="22"/>
          <w:szCs w:val="22"/>
          <w:lang w:val="fr-FR"/>
        </w:rPr>
        <w:t xml:space="preserve">).  Il se débat avec l'image de Dieu qui lui a été transmise par la théologie traditionnelle et avec laquelle ses 'amis' lui </w:t>
      </w:r>
      <w:r w:rsidR="000F4AC4" w:rsidRPr="007B51F5">
        <w:rPr>
          <w:rFonts w:ascii="Century Gothic" w:hAnsi="Century Gothic"/>
          <w:sz w:val="22"/>
          <w:szCs w:val="22"/>
          <w:lang w:val="fr-FR"/>
        </w:rPr>
        <w:t>rabâchent</w:t>
      </w:r>
      <w:r w:rsidRPr="007B51F5">
        <w:rPr>
          <w:rFonts w:ascii="Century Gothic" w:hAnsi="Century Gothic"/>
          <w:sz w:val="22"/>
          <w:szCs w:val="22"/>
          <w:lang w:val="fr-FR"/>
        </w:rPr>
        <w:t xml:space="preserve"> les oreilles : Dieu ne donne que ce que l'on mérite…  </w:t>
      </w:r>
    </w:p>
    <w:p w14:paraId="219CD3B3" w14:textId="446101BD" w:rsidR="000E00FF" w:rsidRPr="007B51F5" w:rsidRDefault="00023ED0" w:rsidP="000F4AC4">
      <w:pPr>
        <w:pStyle w:val="HoofdtekstA"/>
        <w:widowControl w:val="0"/>
        <w:rPr>
          <w:rFonts w:ascii="Century Gothic" w:eastAsia="Century Gothic" w:hAnsi="Century Gothic" w:cs="Century Gothic"/>
          <w:sz w:val="22"/>
          <w:szCs w:val="22"/>
          <w:lang w:val="fr-FR"/>
        </w:rPr>
      </w:pPr>
      <w:r w:rsidRPr="007B51F5">
        <w:rPr>
          <w:rFonts w:ascii="Wingdings" w:hAnsi="Wingdings"/>
          <w:shd w:val="clear" w:color="auto" w:fill="FFFF00"/>
          <w:lang w:val="fr-FR"/>
        </w:rPr>
        <w:sym w:font="Wingdings" w:char="F038"/>
      </w:r>
      <w:r w:rsidR="000F4AC4" w:rsidRPr="007B51F5">
        <w:rPr>
          <w:rFonts w:ascii="Century Gothic" w:hAnsi="Century Gothic"/>
          <w:sz w:val="22"/>
          <w:szCs w:val="22"/>
          <w:lang w:val="fr-FR"/>
        </w:rPr>
        <w:t xml:space="preserve">Et pourtant, Job n'abandonne pas Dieu.  Il aspire à une intervention, à des réponses de </w:t>
      </w:r>
      <w:r w:rsidR="00C7749C" w:rsidRPr="007B51F5">
        <w:rPr>
          <w:rFonts w:ascii="Century Gothic" w:hAnsi="Century Gothic"/>
          <w:sz w:val="22"/>
          <w:szCs w:val="22"/>
          <w:lang w:val="fr-FR"/>
        </w:rPr>
        <w:t>s</w:t>
      </w:r>
      <w:r w:rsidR="000F4AC4" w:rsidRPr="007B51F5">
        <w:rPr>
          <w:rFonts w:ascii="Century Gothic" w:hAnsi="Century Gothic"/>
          <w:sz w:val="22"/>
          <w:szCs w:val="22"/>
          <w:lang w:val="fr-FR"/>
        </w:rPr>
        <w:t>a part</w:t>
      </w:r>
      <w:r w:rsidR="00C7749C" w:rsidRPr="007B51F5">
        <w:rPr>
          <w:rFonts w:ascii="Century Gothic" w:hAnsi="Century Gothic"/>
          <w:sz w:val="22"/>
          <w:szCs w:val="22"/>
          <w:lang w:val="fr-FR"/>
        </w:rPr>
        <w:t xml:space="preserve"> </w:t>
      </w:r>
      <w:r w:rsidR="000F4AC4" w:rsidRPr="007B51F5">
        <w:rPr>
          <w:rFonts w:ascii="Century Gothic" w:hAnsi="Century Gothic"/>
          <w:sz w:val="22"/>
          <w:szCs w:val="22"/>
          <w:lang w:val="fr-FR"/>
        </w:rPr>
        <w:t xml:space="preserve">: </w:t>
      </w:r>
      <w:r w:rsidR="000F4AC4" w:rsidRPr="007B51F5">
        <w:rPr>
          <w:rFonts w:ascii="Century Gothic" w:hAnsi="Century Gothic"/>
          <w:color w:val="0070C0"/>
          <w:sz w:val="22"/>
          <w:szCs w:val="22"/>
          <w:lang w:val="fr-FR"/>
        </w:rPr>
        <w:t xml:space="preserve">"Mes amis se jouent de moi; </w:t>
      </w:r>
      <w:r w:rsidR="00C7749C" w:rsidRPr="007B51F5">
        <w:rPr>
          <w:rFonts w:ascii="Century Gothic" w:hAnsi="Century Gothic"/>
          <w:color w:val="0070C0"/>
          <w:sz w:val="22"/>
          <w:szCs w:val="22"/>
          <w:lang w:val="fr-FR"/>
        </w:rPr>
        <w:t>c</w:t>
      </w:r>
      <w:r w:rsidR="000F4AC4" w:rsidRPr="007B51F5">
        <w:rPr>
          <w:rFonts w:ascii="Century Gothic" w:hAnsi="Century Gothic"/>
          <w:color w:val="0070C0"/>
          <w:sz w:val="22"/>
          <w:szCs w:val="22"/>
          <w:lang w:val="fr-FR"/>
        </w:rPr>
        <w:t>’est Dieu que j’implore avec larmes.  Puisse-t-il donner à l’homme ra</w:t>
      </w:r>
      <w:r w:rsidR="000F4AC4" w:rsidRPr="007B51F5">
        <w:rPr>
          <w:rFonts w:ascii="Century Gothic" w:hAnsi="Century Gothic"/>
          <w:color w:val="0070C0"/>
          <w:sz w:val="22"/>
          <w:szCs w:val="22"/>
          <w:lang w:val="fr-FR"/>
        </w:rPr>
        <w:t>i</w:t>
      </w:r>
      <w:r w:rsidR="000F4AC4" w:rsidRPr="007B51F5">
        <w:rPr>
          <w:rFonts w:ascii="Century Gothic" w:hAnsi="Century Gothic"/>
          <w:color w:val="0070C0"/>
          <w:sz w:val="22"/>
          <w:szCs w:val="22"/>
          <w:lang w:val="fr-FR"/>
        </w:rPr>
        <w:t xml:space="preserve">son contre Dieu, </w:t>
      </w:r>
      <w:r w:rsidR="00C7749C" w:rsidRPr="007B51F5">
        <w:rPr>
          <w:rFonts w:ascii="Century Gothic" w:hAnsi="Century Gothic"/>
          <w:color w:val="0070C0"/>
          <w:sz w:val="22"/>
          <w:szCs w:val="22"/>
          <w:lang w:val="fr-FR"/>
        </w:rPr>
        <w:t>e</w:t>
      </w:r>
      <w:r w:rsidR="000F4AC4" w:rsidRPr="007B51F5">
        <w:rPr>
          <w:rFonts w:ascii="Century Gothic" w:hAnsi="Century Gothic"/>
          <w:color w:val="0070C0"/>
          <w:sz w:val="22"/>
          <w:szCs w:val="22"/>
          <w:lang w:val="fr-FR"/>
        </w:rPr>
        <w:t xml:space="preserve">t au fils de l’homme contre ses amis !" </w:t>
      </w:r>
      <w:r w:rsidR="00F71437" w:rsidRPr="007B51F5">
        <w:rPr>
          <w:rFonts w:ascii="Century Gothic" w:hAnsi="Century Gothic"/>
          <w:sz w:val="22"/>
          <w:szCs w:val="22"/>
          <w:lang w:val="fr-FR"/>
        </w:rPr>
        <w:t xml:space="preserve">(16:20). </w:t>
      </w:r>
      <w:r w:rsidR="000F4AC4" w:rsidRPr="007B51F5">
        <w:rPr>
          <w:rFonts w:ascii="Century Gothic" w:hAnsi="Century Gothic"/>
          <w:sz w:val="22"/>
          <w:szCs w:val="22"/>
          <w:lang w:val="fr-FR"/>
        </w:rPr>
        <w:t xml:space="preserve">Dans sa dernière argumentation, Job s'écrie même : </w:t>
      </w:r>
      <w:r w:rsidR="00F71437" w:rsidRPr="007B51F5">
        <w:rPr>
          <w:rFonts w:ascii="Century Gothic" w:hAnsi="Century Gothic"/>
          <w:color w:val="0070C0"/>
          <w:sz w:val="22"/>
          <w:szCs w:val="22"/>
          <w:u w:color="3366FF"/>
          <w:lang w:val="fr-FR"/>
        </w:rPr>
        <w:t>“</w:t>
      </w:r>
      <w:r w:rsidR="007B5286" w:rsidRPr="007B51F5">
        <w:rPr>
          <w:rFonts w:ascii="Century Gothic" w:hAnsi="Century Gothic"/>
          <w:color w:val="0070C0"/>
          <w:sz w:val="22"/>
          <w:szCs w:val="22"/>
          <w:u w:color="3366FF"/>
          <w:lang w:val="fr-FR"/>
        </w:rPr>
        <w:t>Que le Tout-Puissant me réponde !</w:t>
      </w:r>
      <w:r w:rsidR="00F71437" w:rsidRPr="007B51F5">
        <w:rPr>
          <w:rFonts w:ascii="Century Gothic" w:hAnsi="Century Gothic"/>
          <w:color w:val="0070C0"/>
          <w:sz w:val="22"/>
          <w:szCs w:val="22"/>
          <w:u w:color="3366FF"/>
          <w:lang w:val="fr-FR"/>
        </w:rPr>
        <w:t xml:space="preserve">” </w:t>
      </w:r>
      <w:r w:rsidR="00F71437" w:rsidRPr="007B51F5">
        <w:rPr>
          <w:rFonts w:ascii="Century Gothic" w:hAnsi="Century Gothic"/>
          <w:sz w:val="22"/>
          <w:szCs w:val="22"/>
          <w:lang w:val="fr-FR"/>
        </w:rPr>
        <w:t>(31:</w:t>
      </w:r>
      <w:r w:rsidR="000F4AC4" w:rsidRPr="007B51F5">
        <w:rPr>
          <w:rFonts w:ascii="Century Gothic" w:hAnsi="Century Gothic"/>
          <w:sz w:val="22"/>
          <w:szCs w:val="22"/>
          <w:lang w:val="fr-FR"/>
        </w:rPr>
        <w:t>3</w:t>
      </w:r>
      <w:r w:rsidR="00F71437" w:rsidRPr="007B51F5">
        <w:rPr>
          <w:rFonts w:ascii="Century Gothic" w:hAnsi="Century Gothic"/>
          <w:sz w:val="22"/>
          <w:szCs w:val="22"/>
          <w:lang w:val="fr-FR"/>
        </w:rPr>
        <w:t>5). E</w:t>
      </w:r>
      <w:r w:rsidR="007B5286" w:rsidRPr="007B51F5">
        <w:rPr>
          <w:rFonts w:ascii="Century Gothic" w:hAnsi="Century Gothic"/>
          <w:sz w:val="22"/>
          <w:szCs w:val="22"/>
          <w:lang w:val="fr-FR"/>
        </w:rPr>
        <w:t xml:space="preserve">t ensuite on peut lire : </w:t>
      </w:r>
      <w:r w:rsidR="007B5286" w:rsidRPr="007B51F5">
        <w:rPr>
          <w:rFonts w:ascii="Century Gothic" w:hAnsi="Century Gothic"/>
          <w:color w:val="0070C0"/>
          <w:sz w:val="22"/>
          <w:szCs w:val="22"/>
          <w:lang w:val="fr-FR"/>
        </w:rPr>
        <w:t>"Fin des p</w:t>
      </w:r>
      <w:r w:rsidR="007B5286" w:rsidRPr="007B51F5">
        <w:rPr>
          <w:rFonts w:ascii="Century Gothic" w:hAnsi="Century Gothic"/>
          <w:color w:val="0070C0"/>
          <w:sz w:val="22"/>
          <w:szCs w:val="22"/>
          <w:lang w:val="fr-FR"/>
        </w:rPr>
        <w:t>a</w:t>
      </w:r>
      <w:r w:rsidR="007B5286" w:rsidRPr="007B51F5">
        <w:rPr>
          <w:rFonts w:ascii="Century Gothic" w:hAnsi="Century Gothic"/>
          <w:color w:val="0070C0"/>
          <w:sz w:val="22"/>
          <w:szCs w:val="22"/>
          <w:lang w:val="fr-FR"/>
        </w:rPr>
        <w:t>roles de Job".</w:t>
      </w:r>
      <w:r w:rsidR="00F71437" w:rsidRPr="007B51F5">
        <w:rPr>
          <w:rFonts w:ascii="Century Gothic" w:hAnsi="Century Gothic"/>
          <w:sz w:val="22"/>
          <w:szCs w:val="22"/>
          <w:lang w:val="fr-FR"/>
        </w:rPr>
        <w:t xml:space="preserve"> </w:t>
      </w:r>
      <w:r w:rsidR="007B5286" w:rsidRPr="007B51F5">
        <w:rPr>
          <w:rFonts w:ascii="Century Gothic" w:hAnsi="Century Gothic"/>
          <w:sz w:val="22"/>
          <w:szCs w:val="22"/>
          <w:lang w:val="fr-FR"/>
        </w:rPr>
        <w:t>Il a vidé son sac…</w:t>
      </w:r>
    </w:p>
    <w:p w14:paraId="18722E1B" w14:textId="5C26A4A5" w:rsidR="000E00FF" w:rsidRPr="007B51F5" w:rsidRDefault="007B5286">
      <w:pPr>
        <w:pStyle w:val="HoofdtekstA"/>
        <w:widowControl w:val="0"/>
        <w:rPr>
          <w:color w:val="2B2B2B"/>
          <w:u w:color="2B2B2B"/>
          <w:lang w:val="fr-FR"/>
        </w:rPr>
      </w:pPr>
      <w:r w:rsidRPr="007B51F5">
        <w:rPr>
          <w:rFonts w:ascii="Century Gothic" w:hAnsi="Century Gothic"/>
          <w:sz w:val="22"/>
          <w:szCs w:val="22"/>
          <w:lang w:val="fr-FR"/>
        </w:rPr>
        <w:t>Pendant trente-six</w:t>
      </w:r>
      <w:r w:rsidR="00F71437" w:rsidRPr="007B51F5">
        <w:rPr>
          <w:rFonts w:ascii="Century Gothic" w:hAnsi="Century Gothic"/>
          <w:sz w:val="22"/>
          <w:szCs w:val="22"/>
          <w:lang w:val="fr-FR"/>
        </w:rPr>
        <w:t xml:space="preserve"> (36!) </w:t>
      </w:r>
      <w:r w:rsidRPr="007B51F5">
        <w:rPr>
          <w:rFonts w:ascii="Century Gothic" w:hAnsi="Century Gothic"/>
          <w:sz w:val="22"/>
          <w:szCs w:val="22"/>
          <w:lang w:val="fr-FR"/>
        </w:rPr>
        <w:t xml:space="preserve">chapitres, Dieu se tait.  Et soudain au chapitre 38, Dieu prend la parole, de façon inattendue et imprévue.  Par contre, une grande </w:t>
      </w:r>
      <w:r w:rsidR="00C7749C" w:rsidRPr="007B51F5">
        <w:rPr>
          <w:rFonts w:ascii="Century Gothic" w:hAnsi="Century Gothic"/>
          <w:sz w:val="22"/>
          <w:szCs w:val="22"/>
          <w:lang w:val="fr-FR"/>
        </w:rPr>
        <w:t>interrogation</w:t>
      </w:r>
      <w:r w:rsidRPr="007B51F5">
        <w:rPr>
          <w:rFonts w:ascii="Century Gothic" w:hAnsi="Century Gothic"/>
          <w:sz w:val="22"/>
          <w:szCs w:val="22"/>
          <w:lang w:val="fr-FR"/>
        </w:rPr>
        <w:t xml:space="preserve"> subsiste : Dieu répond-t</w:t>
      </w:r>
      <w:r w:rsidR="00C7749C" w:rsidRPr="007B51F5">
        <w:rPr>
          <w:rFonts w:ascii="Century Gothic" w:hAnsi="Century Gothic"/>
          <w:sz w:val="22"/>
          <w:szCs w:val="22"/>
          <w:lang w:val="fr-FR"/>
        </w:rPr>
        <w:t>-</w:t>
      </w:r>
      <w:r w:rsidRPr="007B51F5">
        <w:rPr>
          <w:rFonts w:ascii="Century Gothic" w:hAnsi="Century Gothic"/>
          <w:sz w:val="22"/>
          <w:szCs w:val="22"/>
          <w:lang w:val="fr-FR"/>
        </w:rPr>
        <w:t xml:space="preserve">il aux questions que Job se pose ? </w:t>
      </w:r>
    </w:p>
    <w:p w14:paraId="6F5F7E7F" w14:textId="77777777" w:rsidR="000E00FF" w:rsidRPr="007B51F5" w:rsidRDefault="000E00FF">
      <w:pPr>
        <w:pStyle w:val="HoofdtekstA"/>
        <w:rPr>
          <w:rFonts w:ascii="Helvetica" w:eastAsia="Helvetica" w:hAnsi="Helvetica" w:cs="Helvetica"/>
          <w:color w:val="2B2B2B"/>
          <w:sz w:val="10"/>
          <w:szCs w:val="10"/>
          <w:u w:color="2B2B2B"/>
          <w:lang w:val="fr-FR"/>
        </w:rPr>
      </w:pPr>
    </w:p>
    <w:p w14:paraId="3D84D349" w14:textId="2C6911C4" w:rsidR="00E400BD" w:rsidRPr="007B51F5" w:rsidRDefault="00E400BD" w:rsidP="00E400B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FR"/>
        </w:rPr>
      </w:pPr>
      <w:r w:rsidRPr="007B51F5">
        <w:rPr>
          <w:rFonts w:ascii="Wingdings" w:hAnsi="Wingdings"/>
          <w:shd w:val="clear" w:color="auto" w:fill="FFFF00"/>
          <w:lang w:val="fr-FR"/>
        </w:rPr>
        <w:sym w:font="Wingdings" w:char="F038"/>
      </w:r>
      <w:r w:rsidR="007B5286" w:rsidRPr="007B51F5">
        <w:rPr>
          <w:rFonts w:ascii="Century Gothic" w:hAnsi="Century Gothic"/>
          <w:b/>
          <w:bCs/>
          <w:color w:val="AD1915"/>
          <w:u w:color="000000"/>
          <w:lang w:val="fr-FR"/>
        </w:rPr>
        <w:t>Parlons-en</w:t>
      </w:r>
    </w:p>
    <w:p w14:paraId="2BAA68D1" w14:textId="51872FB9" w:rsidR="00E400BD" w:rsidRPr="007B51F5" w:rsidRDefault="007B5286" w:rsidP="00E400BD">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As-tu déjà ressenti "le silence de Dieu" alors que tu avais just</w:t>
      </w:r>
      <w:r w:rsidR="00C7749C" w:rsidRPr="007B51F5">
        <w:rPr>
          <w:rFonts w:ascii="Century Gothic" w:hAnsi="Century Gothic"/>
          <w:color w:val="AD1915"/>
          <w:u w:color="000000"/>
          <w:lang w:val="fr-FR"/>
        </w:rPr>
        <w:t>e</w:t>
      </w:r>
      <w:r w:rsidRPr="007B51F5">
        <w:rPr>
          <w:rFonts w:ascii="Century Gothic" w:hAnsi="Century Gothic"/>
          <w:color w:val="AD1915"/>
          <w:u w:color="000000"/>
          <w:lang w:val="fr-FR"/>
        </w:rPr>
        <w:t>ment besoin de réponses, d'un co</w:t>
      </w:r>
      <w:r w:rsidRPr="007B51F5">
        <w:rPr>
          <w:rFonts w:ascii="Century Gothic" w:hAnsi="Century Gothic"/>
          <w:color w:val="AD1915"/>
          <w:u w:color="000000"/>
          <w:lang w:val="fr-FR"/>
        </w:rPr>
        <w:t>n</w:t>
      </w:r>
      <w:r w:rsidRPr="007B51F5">
        <w:rPr>
          <w:rFonts w:ascii="Century Gothic" w:hAnsi="Century Gothic"/>
          <w:color w:val="AD1915"/>
          <w:u w:color="000000"/>
          <w:lang w:val="fr-FR"/>
        </w:rPr>
        <w:t>tact, d'un dialogue ?  Partage ton ressenti…</w:t>
      </w:r>
    </w:p>
    <w:p w14:paraId="4383F6D6" w14:textId="4C7D3D93" w:rsidR="00E400BD" w:rsidRPr="007B51F5" w:rsidRDefault="007B5286" w:rsidP="00E400BD">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 xml:space="preserve">Quel est l'avantage/l'inconvénient d'un tel silence ? </w:t>
      </w:r>
    </w:p>
    <w:p w14:paraId="38A15293" w14:textId="77777777" w:rsidR="00E400BD" w:rsidRPr="007B51F5" w:rsidRDefault="00E400BD">
      <w:pPr>
        <w:pStyle w:val="HoofdtekstA"/>
        <w:rPr>
          <w:rFonts w:ascii="Helvetica" w:eastAsia="Helvetica" w:hAnsi="Helvetica" w:cs="Helvetica"/>
          <w:color w:val="2B2B2B"/>
          <w:sz w:val="10"/>
          <w:szCs w:val="10"/>
          <w:u w:color="2B2B2B"/>
          <w:lang w:val="fr-FR"/>
        </w:rPr>
      </w:pPr>
    </w:p>
    <w:p w14:paraId="1FE99B49" w14:textId="588C9C01" w:rsidR="000E00FF" w:rsidRPr="007B51F5" w:rsidRDefault="00023ED0" w:rsidP="00ED12F0">
      <w:pPr>
        <w:pStyle w:val="HoofdtekstA"/>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rPr>
          <w:rFonts w:ascii="Century Gothic" w:eastAsia="Helvetica" w:hAnsi="Century Gothic" w:cs="Helvetica"/>
          <w:b/>
          <w:bCs/>
          <w:color w:val="2B2B2B"/>
          <w:sz w:val="22"/>
          <w:szCs w:val="22"/>
          <w:u w:color="2B2B2B"/>
          <w:lang w:val="fr-FR"/>
        </w:rPr>
      </w:pPr>
      <w:r w:rsidRPr="007B51F5">
        <w:rPr>
          <w:rFonts w:ascii="Wingdings" w:hAnsi="Wingdings"/>
          <w:shd w:val="clear" w:color="auto" w:fill="FFFF00"/>
          <w:lang w:val="fr-FR"/>
        </w:rPr>
        <w:sym w:font="Wingdings" w:char="F038"/>
      </w:r>
      <w:r w:rsidR="007B5286" w:rsidRPr="007B51F5">
        <w:rPr>
          <w:rFonts w:ascii="Century Gothic" w:hAnsi="Century Gothic"/>
          <w:b/>
          <w:bCs/>
          <w:color w:val="2B2B2B"/>
          <w:sz w:val="22"/>
          <w:szCs w:val="22"/>
          <w:u w:color="2B2B2B"/>
          <w:lang w:val="fr-FR"/>
        </w:rPr>
        <w:t>Au milieu de la tempête</w:t>
      </w:r>
    </w:p>
    <w:p w14:paraId="5FF6F6BD" w14:textId="4A3EA79F" w:rsidR="00E400BD" w:rsidRPr="00023ED0" w:rsidRDefault="00E400BD" w:rsidP="007B5286">
      <w:pPr>
        <w:pStyle w:val="HoofdtekstA"/>
        <w:rPr>
          <w:rFonts w:ascii="Century Gothic" w:hAnsi="Century Gothic"/>
          <w:color w:val="6276FF"/>
          <w:sz w:val="20"/>
          <w:szCs w:val="20"/>
          <w:u w:color="2B2B2B"/>
          <w:lang w:val="fr-FR"/>
        </w:rPr>
      </w:pPr>
      <w:r w:rsidRPr="00023ED0">
        <w:rPr>
          <w:rFonts w:ascii="Century Gothic" w:hAnsi="Century Gothic"/>
          <w:color w:val="6276FF"/>
          <w:sz w:val="20"/>
          <w:szCs w:val="20"/>
          <w:u w:color="2B2B2B"/>
          <w:lang w:val="fr-FR"/>
        </w:rPr>
        <w:t>“</w:t>
      </w:r>
      <w:r w:rsidR="007B5286" w:rsidRPr="00023ED0">
        <w:rPr>
          <w:rFonts w:ascii="Century Gothic" w:hAnsi="Century Gothic"/>
          <w:color w:val="6276FF"/>
          <w:sz w:val="20"/>
          <w:szCs w:val="20"/>
          <w:u w:color="2B2B2B"/>
          <w:lang w:val="fr-FR"/>
        </w:rPr>
        <w:t>L’Eternel répondit à Job du milieu de la tempête et dit : Qui est celui qui obscurcit mes desseins par des di</w:t>
      </w:r>
      <w:r w:rsidR="007B5286" w:rsidRPr="00023ED0">
        <w:rPr>
          <w:rFonts w:ascii="Century Gothic" w:hAnsi="Century Gothic"/>
          <w:color w:val="6276FF"/>
          <w:sz w:val="20"/>
          <w:szCs w:val="20"/>
          <w:u w:color="2B2B2B"/>
          <w:lang w:val="fr-FR"/>
        </w:rPr>
        <w:t>s</w:t>
      </w:r>
      <w:r w:rsidR="007B5286" w:rsidRPr="00023ED0">
        <w:rPr>
          <w:rFonts w:ascii="Century Gothic" w:hAnsi="Century Gothic"/>
          <w:color w:val="6276FF"/>
          <w:sz w:val="20"/>
          <w:szCs w:val="20"/>
          <w:u w:color="2B2B2B"/>
          <w:lang w:val="fr-FR"/>
        </w:rPr>
        <w:t>cours sans intelligence ?  Ceins tes reins comme un vaillant homme; Je t’interrogerai, et tu m’instruiras.</w:t>
      </w:r>
      <w:r w:rsidRPr="00023ED0">
        <w:rPr>
          <w:rFonts w:ascii="Century Gothic" w:hAnsi="Century Gothic"/>
          <w:color w:val="6276FF"/>
          <w:sz w:val="20"/>
          <w:szCs w:val="20"/>
          <w:u w:color="2B2B2B"/>
          <w:lang w:val="fr-FR"/>
        </w:rPr>
        <w:t>” - 38:1-3</w:t>
      </w:r>
    </w:p>
    <w:p w14:paraId="5121489F" w14:textId="77777777" w:rsidR="000E00FF" w:rsidRPr="007B51F5" w:rsidRDefault="000E00FF">
      <w:pPr>
        <w:pStyle w:val="HoofdtekstA"/>
        <w:rPr>
          <w:sz w:val="10"/>
          <w:szCs w:val="10"/>
          <w:u w:color="2B2B2B"/>
          <w:lang w:val="fr-FR"/>
        </w:rPr>
      </w:pPr>
    </w:p>
    <w:p w14:paraId="6125B95F" w14:textId="3D67D2CD" w:rsidR="00565C7D" w:rsidRPr="007B51F5" w:rsidRDefault="00565C7D">
      <w:pPr>
        <w:pStyle w:val="HoofdtekstA"/>
        <w:widowControl w:val="0"/>
        <w:rPr>
          <w:rFonts w:ascii="Century Gothic" w:hAnsi="Century Gothic"/>
          <w:sz w:val="22"/>
          <w:szCs w:val="22"/>
          <w:u w:color="2B2B2B"/>
          <w:lang w:val="fr-FR"/>
        </w:rPr>
      </w:pPr>
      <w:r w:rsidRPr="007B51F5">
        <w:rPr>
          <w:rFonts w:ascii="Century Gothic" w:hAnsi="Century Gothic"/>
          <w:sz w:val="22"/>
          <w:szCs w:val="22"/>
          <w:u w:color="2B2B2B"/>
          <w:lang w:val="fr-FR"/>
        </w:rPr>
        <w:t xml:space="preserve">Traditionnellement, la tempête fait partie du cadre dans lequel Dieu (et les dieux de l'Antiquité) se </w:t>
      </w:r>
      <w:proofErr w:type="gramStart"/>
      <w:r w:rsidRPr="007B51F5">
        <w:rPr>
          <w:rFonts w:ascii="Century Gothic" w:hAnsi="Century Gothic"/>
          <w:sz w:val="22"/>
          <w:szCs w:val="22"/>
          <w:u w:color="2B2B2B"/>
          <w:lang w:val="fr-FR"/>
        </w:rPr>
        <w:t>révèle(</w:t>
      </w:r>
      <w:proofErr w:type="gramEnd"/>
      <w:r w:rsidRPr="007B51F5">
        <w:rPr>
          <w:rFonts w:ascii="Century Gothic" w:hAnsi="Century Gothic"/>
          <w:sz w:val="22"/>
          <w:szCs w:val="22"/>
          <w:u w:color="2B2B2B"/>
          <w:lang w:val="fr-FR"/>
        </w:rPr>
        <w:t>nt).  Cependant, un mot particulier est utilisé</w:t>
      </w:r>
      <w:r w:rsidR="00C1100A" w:rsidRPr="007B51F5">
        <w:rPr>
          <w:rFonts w:ascii="Century Gothic" w:hAnsi="Century Gothic"/>
          <w:sz w:val="22"/>
          <w:szCs w:val="22"/>
          <w:u w:color="2B2B2B"/>
          <w:lang w:val="fr-FR"/>
        </w:rPr>
        <w:t xml:space="preserve"> qui n'apparaît auparavant qu'une fois dans la Bible quand Elie est emmené au ciel dans un vent impétueux.  Peut-être est-ce révélateur ?  Cet ép</w:t>
      </w:r>
      <w:r w:rsidR="00C1100A" w:rsidRPr="007B51F5">
        <w:rPr>
          <w:rFonts w:ascii="Century Gothic" w:hAnsi="Century Gothic"/>
          <w:sz w:val="22"/>
          <w:szCs w:val="22"/>
          <w:u w:color="2B2B2B"/>
          <w:lang w:val="fr-FR"/>
        </w:rPr>
        <w:t>i</w:t>
      </w:r>
      <w:r w:rsidR="00C1100A" w:rsidRPr="007B51F5">
        <w:rPr>
          <w:rFonts w:ascii="Century Gothic" w:hAnsi="Century Gothic"/>
          <w:sz w:val="22"/>
          <w:szCs w:val="22"/>
          <w:u w:color="2B2B2B"/>
          <w:lang w:val="fr-FR"/>
        </w:rPr>
        <w:t>sode se déroule après qu'Elie ait vécu des moments difficiles, lorsqu'il a dû fuir pour échapper à J</w:t>
      </w:r>
      <w:r w:rsidR="00C1100A" w:rsidRPr="007B51F5">
        <w:rPr>
          <w:rFonts w:ascii="Century Gothic" w:hAnsi="Century Gothic"/>
          <w:sz w:val="22"/>
          <w:szCs w:val="22"/>
          <w:u w:color="2B2B2B"/>
          <w:lang w:val="fr-FR"/>
        </w:rPr>
        <w:t>é</w:t>
      </w:r>
      <w:r w:rsidR="00C1100A" w:rsidRPr="007B51F5">
        <w:rPr>
          <w:rFonts w:ascii="Century Gothic" w:hAnsi="Century Gothic"/>
          <w:sz w:val="22"/>
          <w:szCs w:val="22"/>
          <w:u w:color="2B2B2B"/>
          <w:lang w:val="fr-FR"/>
        </w:rPr>
        <w:t xml:space="preserve">zabel et qu'il a même </w:t>
      </w:r>
      <w:proofErr w:type="gramStart"/>
      <w:r w:rsidR="00C1100A" w:rsidRPr="007B51F5">
        <w:rPr>
          <w:rFonts w:ascii="Century Gothic" w:hAnsi="Century Gothic"/>
          <w:sz w:val="22"/>
          <w:szCs w:val="22"/>
          <w:u w:color="2B2B2B"/>
          <w:lang w:val="fr-FR"/>
        </w:rPr>
        <w:t>souhaité</w:t>
      </w:r>
      <w:proofErr w:type="gramEnd"/>
      <w:r w:rsidR="00C1100A" w:rsidRPr="007B51F5">
        <w:rPr>
          <w:rFonts w:ascii="Century Gothic" w:hAnsi="Century Gothic"/>
          <w:sz w:val="22"/>
          <w:szCs w:val="22"/>
          <w:u w:color="2B2B2B"/>
          <w:lang w:val="fr-FR"/>
        </w:rPr>
        <w:t xml:space="preserve"> mourir…  Remarquez cependant que la véritable rencontre entre Dieu et Elie ne se déroule pas dans une tempête mais dans un doux silence.</w:t>
      </w:r>
    </w:p>
    <w:p w14:paraId="5633BE48" w14:textId="262E73C2" w:rsidR="00C1100A" w:rsidRPr="007B51F5" w:rsidRDefault="00023ED0" w:rsidP="00653A94">
      <w:pPr>
        <w:pStyle w:val="HoofdtekstA"/>
        <w:widowControl w:val="0"/>
        <w:spacing w:before="120"/>
        <w:rPr>
          <w:rFonts w:ascii="Century Gothic" w:hAnsi="Century Gothic"/>
          <w:sz w:val="22"/>
          <w:szCs w:val="22"/>
          <w:u w:color="2B2B2B"/>
          <w:lang w:val="fr-FR"/>
        </w:rPr>
      </w:pPr>
      <w:r w:rsidRPr="007B51F5">
        <w:rPr>
          <w:rFonts w:ascii="Wingdings" w:hAnsi="Wingdings"/>
          <w:shd w:val="clear" w:color="auto" w:fill="FFFF00"/>
          <w:lang w:val="fr-FR"/>
        </w:rPr>
        <w:sym w:font="Wingdings" w:char="F038"/>
      </w:r>
      <w:r w:rsidR="00C1100A" w:rsidRPr="007B51F5">
        <w:rPr>
          <w:rFonts w:ascii="Century Gothic" w:hAnsi="Century Gothic"/>
          <w:b/>
          <w:sz w:val="22"/>
          <w:szCs w:val="22"/>
          <w:u w:val="single"/>
          <w:lang w:val="fr-FR"/>
        </w:rPr>
        <w:t>Dé</w:t>
      </w:r>
      <w:r w:rsidR="00653A94" w:rsidRPr="007B51F5">
        <w:rPr>
          <w:rFonts w:ascii="Century Gothic" w:hAnsi="Century Gothic"/>
          <w:b/>
          <w:sz w:val="22"/>
          <w:szCs w:val="22"/>
          <w:u w:val="single"/>
          <w:lang w:val="fr-FR"/>
        </w:rPr>
        <w:t>tail</w:t>
      </w:r>
      <w:r w:rsidR="00C1100A" w:rsidRPr="007B51F5">
        <w:rPr>
          <w:rFonts w:ascii="Century Gothic" w:hAnsi="Century Gothic"/>
          <w:b/>
          <w:sz w:val="22"/>
          <w:szCs w:val="22"/>
          <w:u w:val="single"/>
          <w:lang w:val="fr-FR"/>
        </w:rPr>
        <w:t xml:space="preserve"> intéressant</w:t>
      </w:r>
      <w:r w:rsidR="00C1100A" w:rsidRPr="007B51F5">
        <w:rPr>
          <w:rFonts w:ascii="Century Gothic" w:hAnsi="Century Gothic"/>
          <w:b/>
          <w:sz w:val="22"/>
          <w:szCs w:val="22"/>
          <w:lang w:val="fr-FR"/>
        </w:rPr>
        <w:t xml:space="preserve"> </w:t>
      </w:r>
      <w:r w:rsidR="00653A94" w:rsidRPr="007B51F5">
        <w:rPr>
          <w:rFonts w:ascii="Century Gothic" w:hAnsi="Century Gothic"/>
          <w:b/>
          <w:sz w:val="22"/>
          <w:szCs w:val="22"/>
          <w:u w:color="2B2B2B"/>
          <w:lang w:val="fr-FR"/>
        </w:rPr>
        <w:t xml:space="preserve">: </w:t>
      </w:r>
      <w:r w:rsidR="00C1100A" w:rsidRPr="007B51F5">
        <w:rPr>
          <w:rFonts w:ascii="Century Gothic" w:hAnsi="Century Gothic"/>
          <w:sz w:val="22"/>
          <w:szCs w:val="22"/>
          <w:u w:color="2B2B2B"/>
          <w:lang w:val="fr-FR"/>
        </w:rPr>
        <w:t xml:space="preserve">Tant l'idée de 'tempête' que toutes les références à Dieu en tant que Créateur </w:t>
      </w:r>
      <w:proofErr w:type="gramStart"/>
      <w:r w:rsidR="00C1100A" w:rsidRPr="007B51F5">
        <w:rPr>
          <w:rFonts w:ascii="Century Gothic" w:hAnsi="Century Gothic"/>
          <w:sz w:val="22"/>
          <w:szCs w:val="22"/>
          <w:u w:color="2B2B2B"/>
          <w:lang w:val="fr-FR"/>
        </w:rPr>
        <w:t>pourraient</w:t>
      </w:r>
      <w:proofErr w:type="gramEnd"/>
      <w:r w:rsidR="00C1100A" w:rsidRPr="007B51F5">
        <w:rPr>
          <w:rFonts w:ascii="Century Gothic" w:hAnsi="Century Gothic"/>
          <w:sz w:val="22"/>
          <w:szCs w:val="22"/>
          <w:u w:color="2B2B2B"/>
          <w:lang w:val="fr-FR"/>
        </w:rPr>
        <w:t xml:space="preserve"> indiquer un </w:t>
      </w:r>
      <w:r w:rsidR="00C1100A" w:rsidRPr="007B51F5">
        <w:rPr>
          <w:rFonts w:ascii="Century Gothic" w:hAnsi="Century Gothic"/>
          <w:sz w:val="22"/>
          <w:szCs w:val="22"/>
          <w:u w:val="single" w:color="2B2B2B"/>
          <w:lang w:val="fr-FR"/>
        </w:rPr>
        <w:t xml:space="preserve">Dieu </w:t>
      </w:r>
      <w:r w:rsidR="00C7749C" w:rsidRPr="007B51F5">
        <w:rPr>
          <w:rFonts w:ascii="Century Gothic" w:hAnsi="Century Gothic"/>
          <w:sz w:val="22"/>
          <w:szCs w:val="22"/>
          <w:u w:val="single" w:color="2B2B2B"/>
          <w:lang w:val="fr-FR"/>
        </w:rPr>
        <w:t>supérieur</w:t>
      </w:r>
      <w:r w:rsidR="00C1100A" w:rsidRPr="007B51F5">
        <w:rPr>
          <w:rFonts w:ascii="Century Gothic" w:hAnsi="Century Gothic"/>
          <w:sz w:val="22"/>
          <w:szCs w:val="22"/>
          <w:u w:val="single" w:color="2B2B2B"/>
          <w:lang w:val="fr-FR"/>
        </w:rPr>
        <w:t>, élevé</w:t>
      </w:r>
      <w:r w:rsidR="00C1100A" w:rsidRPr="007B51F5">
        <w:rPr>
          <w:rFonts w:ascii="Century Gothic" w:hAnsi="Century Gothic"/>
          <w:sz w:val="22"/>
          <w:szCs w:val="22"/>
          <w:u w:color="2B2B2B"/>
          <w:lang w:val="fr-FR"/>
        </w:rPr>
        <w:t xml:space="preserve">.  Dans leurs discours, tant Job que ses trois amis utilisent les noms </w:t>
      </w:r>
      <w:r w:rsidR="00C1100A" w:rsidRPr="007B51F5">
        <w:rPr>
          <w:rFonts w:ascii="Century Gothic" w:hAnsi="Century Gothic"/>
          <w:b/>
          <w:sz w:val="22"/>
          <w:szCs w:val="22"/>
          <w:u w:color="2B2B2B"/>
          <w:lang w:val="fr-FR"/>
        </w:rPr>
        <w:t>'El'</w:t>
      </w:r>
      <w:r w:rsidR="00C1100A" w:rsidRPr="007B51F5">
        <w:rPr>
          <w:rFonts w:ascii="Century Gothic" w:hAnsi="Century Gothic"/>
          <w:sz w:val="22"/>
          <w:szCs w:val="22"/>
          <w:u w:color="2B2B2B"/>
          <w:lang w:val="fr-FR"/>
        </w:rPr>
        <w:t xml:space="preserve"> et </w:t>
      </w:r>
      <w:r w:rsidR="00C1100A" w:rsidRPr="007B51F5">
        <w:rPr>
          <w:rFonts w:ascii="Century Gothic" w:hAnsi="Century Gothic"/>
          <w:b/>
          <w:sz w:val="22"/>
          <w:szCs w:val="22"/>
          <w:u w:color="2B2B2B"/>
          <w:lang w:val="fr-FR"/>
        </w:rPr>
        <w:t>'</w:t>
      </w:r>
      <w:proofErr w:type="spellStart"/>
      <w:r w:rsidR="00C1100A" w:rsidRPr="007B51F5">
        <w:rPr>
          <w:rFonts w:ascii="Century Gothic" w:hAnsi="Century Gothic"/>
          <w:b/>
          <w:sz w:val="22"/>
          <w:szCs w:val="22"/>
          <w:u w:color="2B2B2B"/>
          <w:lang w:val="fr-FR"/>
        </w:rPr>
        <w:t>Eloah</w:t>
      </w:r>
      <w:proofErr w:type="spellEnd"/>
      <w:r w:rsidR="00C1100A" w:rsidRPr="007B51F5">
        <w:rPr>
          <w:rFonts w:ascii="Century Gothic" w:hAnsi="Century Gothic"/>
          <w:b/>
          <w:sz w:val="22"/>
          <w:szCs w:val="22"/>
          <w:u w:color="2B2B2B"/>
          <w:lang w:val="fr-FR"/>
        </w:rPr>
        <w:t>'</w:t>
      </w:r>
      <w:r w:rsidR="00C1100A" w:rsidRPr="007B51F5">
        <w:rPr>
          <w:rFonts w:ascii="Century Gothic" w:hAnsi="Century Gothic"/>
          <w:sz w:val="22"/>
          <w:szCs w:val="22"/>
          <w:u w:color="2B2B2B"/>
          <w:lang w:val="fr-FR"/>
        </w:rPr>
        <w:t xml:space="preserve"> (une extension de EL), des noms qui sont associés à la </w:t>
      </w:r>
      <w:r w:rsidR="00C1100A" w:rsidRPr="007B51F5">
        <w:rPr>
          <w:rFonts w:ascii="Century Gothic" w:hAnsi="Century Gothic"/>
          <w:sz w:val="22"/>
          <w:szCs w:val="22"/>
          <w:u w:val="single" w:color="2B2B2B"/>
          <w:lang w:val="fr-FR"/>
        </w:rPr>
        <w:t xml:space="preserve">force créatrice d'un Dieu </w:t>
      </w:r>
      <w:r w:rsidR="00C7749C" w:rsidRPr="007B51F5">
        <w:rPr>
          <w:rFonts w:ascii="Century Gothic" w:hAnsi="Century Gothic"/>
          <w:sz w:val="22"/>
          <w:szCs w:val="22"/>
          <w:u w:val="single" w:color="2B2B2B"/>
          <w:lang w:val="fr-FR"/>
        </w:rPr>
        <w:t>supérieur</w:t>
      </w:r>
      <w:r w:rsidR="00C1100A" w:rsidRPr="007B51F5">
        <w:rPr>
          <w:rFonts w:ascii="Century Gothic" w:hAnsi="Century Gothic"/>
          <w:sz w:val="22"/>
          <w:szCs w:val="22"/>
          <w:u w:color="2B2B2B"/>
          <w:lang w:val="fr-FR"/>
        </w:rPr>
        <w:t xml:space="preserve">.  Cependant, le narrateur insiste volontairement sur le nom </w:t>
      </w:r>
      <w:r w:rsidR="00C1100A" w:rsidRPr="007B51F5">
        <w:rPr>
          <w:rFonts w:ascii="Century Gothic" w:hAnsi="Century Gothic"/>
          <w:b/>
          <w:sz w:val="22"/>
          <w:szCs w:val="22"/>
          <w:u w:color="2B2B2B"/>
          <w:lang w:val="fr-FR"/>
        </w:rPr>
        <w:t>JHWH</w:t>
      </w:r>
      <w:r w:rsidR="00C1100A" w:rsidRPr="007B51F5">
        <w:rPr>
          <w:rFonts w:ascii="Century Gothic" w:hAnsi="Century Gothic"/>
          <w:sz w:val="22"/>
          <w:szCs w:val="22"/>
          <w:u w:color="2B2B2B"/>
          <w:lang w:val="fr-FR"/>
        </w:rPr>
        <w:t xml:space="preserve">, le SEIGNEUR, </w:t>
      </w:r>
      <w:r w:rsidR="00C1100A" w:rsidRPr="007B51F5">
        <w:rPr>
          <w:rFonts w:ascii="Century Gothic" w:hAnsi="Century Gothic"/>
          <w:sz w:val="22"/>
          <w:szCs w:val="22"/>
          <w:u w:val="single" w:color="2B2B2B"/>
          <w:lang w:val="fr-FR"/>
        </w:rPr>
        <w:t>le Dieu de l'Alliance</w:t>
      </w:r>
      <w:r w:rsidR="00C1100A" w:rsidRPr="007B51F5">
        <w:rPr>
          <w:rFonts w:ascii="Century Gothic" w:hAnsi="Century Gothic"/>
          <w:sz w:val="22"/>
          <w:szCs w:val="22"/>
          <w:u w:color="2B2B2B"/>
          <w:lang w:val="fr-FR"/>
        </w:rPr>
        <w:t xml:space="preserve">, </w:t>
      </w:r>
      <w:r w:rsidR="00C1100A" w:rsidRPr="007B51F5">
        <w:rPr>
          <w:rFonts w:ascii="Century Gothic" w:hAnsi="Century Gothic"/>
          <w:sz w:val="22"/>
          <w:szCs w:val="22"/>
          <w:u w:val="single" w:color="2B2B2B"/>
          <w:lang w:val="fr-FR"/>
        </w:rPr>
        <w:t xml:space="preserve">le Dieu qui souhaite être près </w:t>
      </w:r>
      <w:r w:rsidR="00C7749C" w:rsidRPr="007B51F5">
        <w:rPr>
          <w:rFonts w:ascii="Century Gothic" w:hAnsi="Century Gothic"/>
          <w:sz w:val="22"/>
          <w:szCs w:val="22"/>
          <w:u w:val="single" w:color="2B2B2B"/>
          <w:lang w:val="fr-FR"/>
        </w:rPr>
        <w:t>et</w:t>
      </w:r>
      <w:r w:rsidR="00C1100A" w:rsidRPr="007B51F5">
        <w:rPr>
          <w:rFonts w:ascii="Century Gothic" w:hAnsi="Century Gothic"/>
          <w:sz w:val="22"/>
          <w:szCs w:val="22"/>
          <w:u w:val="single" w:color="2B2B2B"/>
          <w:lang w:val="fr-FR"/>
        </w:rPr>
        <w:t xml:space="preserve"> pour les hommes</w:t>
      </w:r>
      <w:r w:rsidR="00C1100A" w:rsidRPr="007B51F5">
        <w:rPr>
          <w:rFonts w:ascii="Century Gothic" w:hAnsi="Century Gothic"/>
          <w:sz w:val="22"/>
          <w:szCs w:val="22"/>
          <w:u w:color="2B2B2B"/>
          <w:lang w:val="fr-FR"/>
        </w:rPr>
        <w:t xml:space="preserve"> (voir Genèse 1 où ELOHIM est utilisé alors qu'en Genèse 2, lorsque le récit de la création met plus l'accent sur l'homme, seul JHWH apparait</w:t>
      </w:r>
      <w:r w:rsidR="00C7749C" w:rsidRPr="007B51F5">
        <w:rPr>
          <w:rFonts w:ascii="Century Gothic" w:hAnsi="Century Gothic"/>
          <w:sz w:val="22"/>
          <w:szCs w:val="22"/>
          <w:u w:color="2B2B2B"/>
          <w:lang w:val="fr-FR"/>
        </w:rPr>
        <w:t>)</w:t>
      </w:r>
      <w:r w:rsidR="00C1100A" w:rsidRPr="007B51F5">
        <w:rPr>
          <w:rFonts w:ascii="Century Gothic" w:hAnsi="Century Gothic"/>
          <w:sz w:val="22"/>
          <w:szCs w:val="22"/>
          <w:u w:color="2B2B2B"/>
          <w:lang w:val="fr-FR"/>
        </w:rPr>
        <w:t>.</w:t>
      </w:r>
    </w:p>
    <w:p w14:paraId="1BB94067" w14:textId="77777777" w:rsidR="000E00FF" w:rsidRPr="007B51F5" w:rsidRDefault="000E00FF">
      <w:pPr>
        <w:pStyle w:val="HoofdtekstA"/>
        <w:widowControl w:val="0"/>
        <w:rPr>
          <w:rFonts w:ascii="Century Gothic" w:eastAsia="Century Gothic" w:hAnsi="Century Gothic" w:cs="Century Gothic"/>
          <w:sz w:val="10"/>
          <w:szCs w:val="10"/>
          <w:u w:color="2B2B2B"/>
          <w:lang w:val="fr-FR"/>
        </w:rPr>
      </w:pPr>
    </w:p>
    <w:p w14:paraId="0CC5EC4B" w14:textId="5F1B96EB" w:rsidR="0080177C" w:rsidRPr="007B51F5" w:rsidRDefault="00023ED0" w:rsidP="0080177C">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FR"/>
        </w:rPr>
      </w:pPr>
      <w:r w:rsidRPr="007B51F5">
        <w:rPr>
          <w:rFonts w:ascii="Wingdings" w:hAnsi="Wingdings"/>
          <w:shd w:val="clear" w:color="auto" w:fill="FFFF00"/>
          <w:lang w:val="fr-FR"/>
        </w:rPr>
        <w:sym w:font="Wingdings" w:char="F038"/>
      </w:r>
      <w:r w:rsidR="00C1100A" w:rsidRPr="007B51F5">
        <w:rPr>
          <w:rFonts w:ascii="Century Gothic" w:hAnsi="Century Gothic"/>
          <w:b/>
          <w:bCs/>
          <w:color w:val="AD1915"/>
          <w:u w:color="000000"/>
          <w:lang w:val="fr-FR"/>
        </w:rPr>
        <w:t>Parlons-en</w:t>
      </w:r>
    </w:p>
    <w:p w14:paraId="38B8E022" w14:textId="540AA7FE" w:rsidR="00C1100A" w:rsidRPr="007B51F5" w:rsidRDefault="00C1100A" w:rsidP="0080177C">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 xml:space="preserve">L'image de la 'tempête', qu'évoque-t-elle pour toi ?  </w:t>
      </w:r>
      <w:r w:rsidR="00C7749C" w:rsidRPr="007B51F5">
        <w:rPr>
          <w:rFonts w:ascii="Century Gothic" w:hAnsi="Century Gothic"/>
          <w:color w:val="AD1915"/>
          <w:u w:color="000000"/>
          <w:lang w:val="fr-FR"/>
        </w:rPr>
        <w:t>Nous montre-t-elle</w:t>
      </w:r>
      <w:r w:rsidRPr="007B51F5">
        <w:rPr>
          <w:rFonts w:ascii="Century Gothic" w:hAnsi="Century Gothic"/>
          <w:color w:val="AD1915"/>
          <w:u w:color="000000"/>
          <w:lang w:val="fr-FR"/>
        </w:rPr>
        <w:t xml:space="preserve"> quelque chose </w:t>
      </w:r>
      <w:r w:rsidR="00C7749C" w:rsidRPr="007B51F5">
        <w:rPr>
          <w:rFonts w:ascii="Century Gothic" w:hAnsi="Century Gothic"/>
          <w:color w:val="AD1915"/>
          <w:u w:color="000000"/>
          <w:lang w:val="fr-FR"/>
        </w:rPr>
        <w:t>sur</w:t>
      </w:r>
      <w:r w:rsidRPr="007B51F5">
        <w:rPr>
          <w:rFonts w:ascii="Century Gothic" w:hAnsi="Century Gothic"/>
          <w:color w:val="AD1915"/>
          <w:u w:color="000000"/>
          <w:lang w:val="fr-FR"/>
        </w:rPr>
        <w:t xml:space="preserve"> Dieu ?  Cela indique-t-il l</w:t>
      </w:r>
      <w:r w:rsidR="00953447" w:rsidRPr="007B51F5">
        <w:rPr>
          <w:rFonts w:ascii="Century Gothic" w:hAnsi="Century Gothic"/>
          <w:color w:val="AD1915"/>
          <w:u w:color="000000"/>
          <w:lang w:val="fr-FR"/>
        </w:rPr>
        <w:t>a disposition intérieure de Job ?</w:t>
      </w:r>
    </w:p>
    <w:p w14:paraId="5B6E734E" w14:textId="63AF3179" w:rsidR="00953447" w:rsidRPr="007B51F5" w:rsidRDefault="00953447" w:rsidP="0080177C">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'Entends-tu' mieux Dieu dans une tempête… ou dans le silence ?  Concrètement, comment vois-tu les choses ?</w:t>
      </w:r>
    </w:p>
    <w:p w14:paraId="5309D203" w14:textId="10DCC29E" w:rsidR="00953447" w:rsidRPr="007B51F5" w:rsidRDefault="00CE1C08" w:rsidP="0080177C">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 xml:space="preserve">Quelle image de Dieu prédomine chez toi : un Dieu puissant et </w:t>
      </w:r>
      <w:r w:rsidR="00C7749C" w:rsidRPr="007B51F5">
        <w:rPr>
          <w:rFonts w:ascii="Century Gothic" w:hAnsi="Century Gothic"/>
          <w:color w:val="AD1915"/>
          <w:u w:color="000000"/>
          <w:lang w:val="fr-FR"/>
        </w:rPr>
        <w:t>supérieur</w:t>
      </w:r>
      <w:r w:rsidRPr="007B51F5">
        <w:rPr>
          <w:rFonts w:ascii="Century Gothic" w:hAnsi="Century Gothic"/>
          <w:color w:val="AD1915"/>
          <w:u w:color="000000"/>
          <w:lang w:val="fr-FR"/>
        </w:rPr>
        <w:t xml:space="preserve"> ou le Dieu de l'Alliance </w:t>
      </w:r>
      <w:r w:rsidRPr="007B51F5">
        <w:rPr>
          <w:rFonts w:ascii="Century Gothic" w:hAnsi="Century Gothic"/>
          <w:color w:val="AD1915"/>
          <w:spacing w:val="-4"/>
          <w:u w:color="000000"/>
          <w:lang w:val="fr-FR"/>
        </w:rPr>
        <w:t>qui veut être là pour l'homme ?  Ces deux notions sont-elles incom</w:t>
      </w:r>
      <w:r w:rsidR="00C7749C" w:rsidRPr="007B51F5">
        <w:rPr>
          <w:rFonts w:ascii="Century Gothic" w:hAnsi="Century Gothic"/>
          <w:color w:val="AD1915"/>
          <w:spacing w:val="-4"/>
          <w:u w:color="000000"/>
          <w:lang w:val="fr-FR"/>
        </w:rPr>
        <w:t>patibles ou se complètent-elles</w:t>
      </w:r>
      <w:r w:rsidR="00C7749C" w:rsidRPr="007B51F5">
        <w:rPr>
          <w:spacing w:val="-4"/>
          <w:lang w:val="fr-FR"/>
        </w:rPr>
        <w:t> </w:t>
      </w:r>
      <w:r w:rsidRPr="007B51F5">
        <w:rPr>
          <w:rFonts w:ascii="Century Gothic" w:hAnsi="Century Gothic"/>
          <w:color w:val="AD1915"/>
          <w:spacing w:val="-4"/>
          <w:u w:color="000000"/>
          <w:lang w:val="fr-FR"/>
        </w:rPr>
        <w:t>?</w:t>
      </w:r>
    </w:p>
    <w:p w14:paraId="1555846C" w14:textId="77777777" w:rsidR="0080177C" w:rsidRPr="007B51F5" w:rsidRDefault="0080177C">
      <w:pPr>
        <w:pStyle w:val="HoofdtekstA"/>
        <w:widowControl w:val="0"/>
        <w:rPr>
          <w:rFonts w:ascii="Century Gothic" w:eastAsia="Century Gothic" w:hAnsi="Century Gothic" w:cs="Century Gothic"/>
          <w:sz w:val="8"/>
          <w:szCs w:val="8"/>
          <w:u w:color="2B2B2B"/>
          <w:lang w:val="fr-FR"/>
        </w:rPr>
      </w:pPr>
    </w:p>
    <w:p w14:paraId="2CE87ADF" w14:textId="40798D1D" w:rsidR="000E00FF" w:rsidRPr="007B51F5" w:rsidRDefault="00023ED0" w:rsidP="00ED12F0">
      <w:pPr>
        <w:pStyle w:val="HoofdtekstA"/>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rPr>
          <w:rFonts w:ascii="Century Gothic" w:eastAsia="Helvetica" w:hAnsi="Century Gothic" w:cs="Helvetica"/>
          <w:b/>
          <w:bCs/>
          <w:color w:val="2B2B2B"/>
          <w:sz w:val="22"/>
          <w:szCs w:val="22"/>
          <w:u w:color="2B2B2B"/>
          <w:lang w:val="fr-FR"/>
        </w:rPr>
      </w:pPr>
      <w:r w:rsidRPr="007B51F5">
        <w:rPr>
          <w:rFonts w:ascii="Wingdings" w:hAnsi="Wingdings"/>
          <w:shd w:val="clear" w:color="auto" w:fill="FFFF00"/>
          <w:lang w:val="fr-FR"/>
        </w:rPr>
        <w:sym w:font="Wingdings" w:char="F038"/>
      </w:r>
      <w:r w:rsidR="00B14521" w:rsidRPr="007B51F5">
        <w:rPr>
          <w:rFonts w:ascii="Century Gothic" w:hAnsi="Century Gothic"/>
          <w:b/>
          <w:bCs/>
          <w:color w:val="2B2B2B"/>
          <w:sz w:val="22"/>
          <w:szCs w:val="22"/>
          <w:u w:color="2B2B2B"/>
          <w:lang w:val="fr-FR"/>
        </w:rPr>
        <w:t>Des questions… et encore des questions</w:t>
      </w:r>
    </w:p>
    <w:p w14:paraId="62011E87" w14:textId="78F8C010" w:rsidR="003D2FF7" w:rsidRPr="007B51F5" w:rsidRDefault="003D2FF7" w:rsidP="00ED12F0">
      <w:pPr>
        <w:pStyle w:val="HoofdtekstA"/>
        <w:widowControl w:val="0"/>
        <w:spacing w:before="120"/>
        <w:rPr>
          <w:rFonts w:ascii="Century Gothic" w:hAnsi="Century Gothic"/>
          <w:color w:val="3857FF"/>
          <w:sz w:val="20"/>
          <w:szCs w:val="20"/>
          <w:lang w:val="fr-FR"/>
        </w:rPr>
      </w:pPr>
      <w:r w:rsidRPr="007B51F5">
        <w:rPr>
          <w:rFonts w:ascii="Century Gothic" w:hAnsi="Century Gothic"/>
          <w:color w:val="3857FF"/>
          <w:sz w:val="20"/>
          <w:szCs w:val="20"/>
          <w:lang w:val="fr-FR"/>
        </w:rPr>
        <w:t xml:space="preserve">Où étais-tu quand je fondais </w:t>
      </w:r>
      <w:r w:rsidRPr="007B51F5">
        <w:rPr>
          <w:rFonts w:ascii="Century Gothic" w:hAnsi="Century Gothic"/>
          <w:b/>
          <w:color w:val="3857FF"/>
          <w:sz w:val="20"/>
          <w:szCs w:val="20"/>
          <w:lang w:val="fr-FR"/>
        </w:rPr>
        <w:t>la terre</w:t>
      </w:r>
      <w:r w:rsidRPr="007B51F5">
        <w:rPr>
          <w:rFonts w:ascii="Century Gothic" w:hAnsi="Century Gothic"/>
          <w:color w:val="3857FF"/>
          <w:sz w:val="20"/>
          <w:szCs w:val="20"/>
          <w:lang w:val="fr-FR"/>
        </w:rPr>
        <w:t xml:space="preserve"> ?  Qui en a fixé les mesures, qui </w:t>
      </w:r>
      <w:proofErr w:type="gramStart"/>
      <w:r w:rsidRPr="007B51F5">
        <w:rPr>
          <w:rFonts w:ascii="Century Gothic" w:hAnsi="Century Gothic"/>
          <w:color w:val="3857FF"/>
          <w:sz w:val="20"/>
          <w:szCs w:val="20"/>
          <w:lang w:val="fr-FR"/>
        </w:rPr>
        <w:t>a</w:t>
      </w:r>
      <w:proofErr w:type="gramEnd"/>
      <w:r w:rsidRPr="007B51F5">
        <w:rPr>
          <w:rFonts w:ascii="Century Gothic" w:hAnsi="Century Gothic"/>
          <w:color w:val="3857FF"/>
          <w:sz w:val="20"/>
          <w:szCs w:val="20"/>
          <w:lang w:val="fr-FR"/>
        </w:rPr>
        <w:t xml:space="preserve"> tendu sur elle le cordeau ?  Dans quoi ses bases sont-elles enfoncées ?  Dis-le si tu es intelligent !  Et qui a enfermé </w:t>
      </w:r>
      <w:r w:rsidRPr="007B51F5">
        <w:rPr>
          <w:rFonts w:ascii="Century Gothic" w:hAnsi="Century Gothic"/>
          <w:b/>
          <w:color w:val="3857FF"/>
          <w:sz w:val="20"/>
          <w:szCs w:val="20"/>
          <w:lang w:val="fr-FR"/>
        </w:rPr>
        <w:t>la mer</w:t>
      </w:r>
      <w:r w:rsidRPr="007B51F5">
        <w:rPr>
          <w:rFonts w:ascii="Century Gothic" w:hAnsi="Century Gothic"/>
          <w:color w:val="3857FF"/>
          <w:sz w:val="20"/>
          <w:szCs w:val="20"/>
          <w:lang w:val="fr-FR"/>
        </w:rPr>
        <w:t xml:space="preserve"> avec des portes quand elle s'élança pour sortir du sein maternel ?  Je lui mis des verrous et des portes et dis : "Tu viendras jusqu'ici, tu n'iras pas au-delà; ici s'arrêtera l'orgueil de tes flots !"… Es-tu parvenu jusqu'au</w:t>
      </w:r>
      <w:r w:rsidR="008E1929" w:rsidRPr="007B51F5">
        <w:rPr>
          <w:rFonts w:ascii="Century Gothic" w:hAnsi="Century Gothic"/>
          <w:color w:val="3857FF"/>
          <w:sz w:val="20"/>
          <w:szCs w:val="20"/>
          <w:lang w:val="fr-FR"/>
        </w:rPr>
        <w:t>x</w:t>
      </w:r>
      <w:r w:rsidRPr="007B51F5">
        <w:rPr>
          <w:rFonts w:ascii="Century Gothic" w:hAnsi="Century Gothic"/>
          <w:color w:val="3857FF"/>
          <w:sz w:val="20"/>
          <w:szCs w:val="20"/>
          <w:lang w:val="fr-FR"/>
        </w:rPr>
        <w:t xml:space="preserve"> réserves </w:t>
      </w:r>
      <w:r w:rsidRPr="007B51F5">
        <w:rPr>
          <w:rFonts w:ascii="Century Gothic" w:hAnsi="Century Gothic"/>
          <w:b/>
          <w:color w:val="3857FF"/>
          <w:sz w:val="20"/>
          <w:szCs w:val="20"/>
          <w:lang w:val="fr-FR"/>
        </w:rPr>
        <w:t>de neige</w:t>
      </w:r>
      <w:r w:rsidRPr="007B51F5">
        <w:rPr>
          <w:rFonts w:ascii="Century Gothic" w:hAnsi="Century Gothic"/>
          <w:color w:val="3857FF"/>
          <w:sz w:val="20"/>
          <w:szCs w:val="20"/>
          <w:lang w:val="fr-FR"/>
        </w:rPr>
        <w:t xml:space="preserve"> ?  As-tu vu les r</w:t>
      </w:r>
      <w:r w:rsidRPr="007B51F5">
        <w:rPr>
          <w:rFonts w:ascii="Century Gothic" w:hAnsi="Century Gothic"/>
          <w:color w:val="3857FF"/>
          <w:sz w:val="20"/>
          <w:szCs w:val="20"/>
          <w:lang w:val="fr-FR"/>
        </w:rPr>
        <w:t>é</w:t>
      </w:r>
      <w:r w:rsidRPr="007B51F5">
        <w:rPr>
          <w:rFonts w:ascii="Century Gothic" w:hAnsi="Century Gothic"/>
          <w:color w:val="3857FF"/>
          <w:sz w:val="20"/>
          <w:szCs w:val="20"/>
          <w:lang w:val="fr-FR"/>
        </w:rPr>
        <w:t xml:space="preserve">serves </w:t>
      </w:r>
      <w:r w:rsidRPr="007B51F5">
        <w:rPr>
          <w:rFonts w:ascii="Century Gothic" w:hAnsi="Century Gothic"/>
          <w:b/>
          <w:color w:val="3857FF"/>
          <w:sz w:val="20"/>
          <w:szCs w:val="20"/>
          <w:lang w:val="fr-FR"/>
        </w:rPr>
        <w:t>de grêle</w:t>
      </w:r>
      <w:r w:rsidRPr="007B51F5">
        <w:rPr>
          <w:rFonts w:ascii="Century Gothic" w:hAnsi="Century Gothic"/>
          <w:color w:val="3857FF"/>
          <w:sz w:val="20"/>
          <w:szCs w:val="20"/>
          <w:lang w:val="fr-FR"/>
        </w:rPr>
        <w:t xml:space="preserve"> que j'ai mises de côté ?  La pluie a-t-elle un père ?  Qui donc fait naître les gouttes de rosée ?</w:t>
      </w:r>
    </w:p>
    <w:p w14:paraId="79ED106F" w14:textId="06E5B9E5" w:rsidR="008E1929" w:rsidRPr="007B51F5" w:rsidRDefault="008E1929">
      <w:pPr>
        <w:pStyle w:val="HoofdtekstA"/>
        <w:widowControl w:val="0"/>
        <w:rPr>
          <w:rFonts w:ascii="Century Gothic" w:hAnsi="Century Gothic"/>
          <w:color w:val="000000" w:themeColor="text1"/>
          <w:sz w:val="20"/>
          <w:szCs w:val="20"/>
          <w:lang w:val="fr-FR"/>
        </w:rPr>
      </w:pPr>
      <w:r w:rsidRPr="007B51F5">
        <w:rPr>
          <w:rFonts w:ascii="Century Gothic" w:hAnsi="Century Gothic"/>
          <w:color w:val="3857FF"/>
          <w:sz w:val="20"/>
          <w:szCs w:val="20"/>
          <w:lang w:val="fr-FR"/>
        </w:rPr>
        <w:t xml:space="preserve">Est-ce toi qui noues les liens des </w:t>
      </w:r>
      <w:r w:rsidRPr="007B51F5">
        <w:rPr>
          <w:rFonts w:ascii="Century Gothic" w:hAnsi="Century Gothic"/>
          <w:b/>
          <w:color w:val="3857FF"/>
          <w:sz w:val="20"/>
          <w:szCs w:val="20"/>
          <w:lang w:val="fr-FR"/>
        </w:rPr>
        <w:t>Pléiades</w:t>
      </w:r>
      <w:r w:rsidRPr="007B51F5">
        <w:rPr>
          <w:rFonts w:ascii="Century Gothic" w:hAnsi="Century Gothic"/>
          <w:color w:val="3857FF"/>
          <w:sz w:val="20"/>
          <w:szCs w:val="20"/>
          <w:lang w:val="fr-FR"/>
        </w:rPr>
        <w:t xml:space="preserve"> ou qui desserres les cordages d'Orion et qui conduis la Grande Ourse avec ses petits ?  Connais-tu les </w:t>
      </w:r>
      <w:r w:rsidRPr="007B51F5">
        <w:rPr>
          <w:rFonts w:ascii="Century Gothic" w:hAnsi="Century Gothic"/>
          <w:b/>
          <w:color w:val="3857FF"/>
          <w:sz w:val="20"/>
          <w:szCs w:val="20"/>
          <w:lang w:val="fr-FR"/>
        </w:rPr>
        <w:t>lois du ciel</w:t>
      </w:r>
      <w:r w:rsidRPr="007B51F5">
        <w:rPr>
          <w:rFonts w:ascii="Century Gothic" w:hAnsi="Century Gothic"/>
          <w:color w:val="3857FF"/>
          <w:sz w:val="20"/>
          <w:szCs w:val="20"/>
          <w:lang w:val="fr-FR"/>
        </w:rPr>
        <w:t xml:space="preserve">, est-ce toi qui règles son pouvoir sur la terre ?  Peux-tu élever la voix jusqu'aux </w:t>
      </w:r>
      <w:r w:rsidRPr="007B51F5">
        <w:rPr>
          <w:rFonts w:ascii="Century Gothic" w:hAnsi="Century Gothic"/>
          <w:b/>
          <w:color w:val="3857FF"/>
          <w:sz w:val="20"/>
          <w:szCs w:val="20"/>
          <w:lang w:val="fr-FR"/>
        </w:rPr>
        <w:t>nuages</w:t>
      </w:r>
      <w:r w:rsidRPr="007B51F5">
        <w:rPr>
          <w:rFonts w:ascii="Century Gothic" w:hAnsi="Century Gothic"/>
          <w:color w:val="3857FF"/>
          <w:sz w:val="20"/>
          <w:szCs w:val="20"/>
          <w:lang w:val="fr-FR"/>
        </w:rPr>
        <w:t xml:space="preserve"> pour que des </w:t>
      </w:r>
      <w:r w:rsidRPr="007B51F5">
        <w:rPr>
          <w:rFonts w:ascii="Century Gothic" w:hAnsi="Century Gothic"/>
          <w:b/>
          <w:color w:val="3857FF"/>
          <w:sz w:val="20"/>
          <w:szCs w:val="20"/>
          <w:lang w:val="fr-FR"/>
        </w:rPr>
        <w:t>torrents d'eaux</w:t>
      </w:r>
      <w:r w:rsidRPr="007B51F5">
        <w:rPr>
          <w:rFonts w:ascii="Century Gothic" w:hAnsi="Century Gothic"/>
          <w:color w:val="3857FF"/>
          <w:sz w:val="20"/>
          <w:szCs w:val="20"/>
          <w:lang w:val="fr-FR"/>
        </w:rPr>
        <w:t xml:space="preserve"> te recouvrent ?  Est-ce toi qui envoies les </w:t>
      </w:r>
      <w:r w:rsidRPr="007B51F5">
        <w:rPr>
          <w:rFonts w:ascii="Century Gothic" w:hAnsi="Century Gothic"/>
          <w:b/>
          <w:color w:val="3857FF"/>
          <w:sz w:val="20"/>
          <w:szCs w:val="20"/>
          <w:lang w:val="fr-FR"/>
        </w:rPr>
        <w:t>éclairs</w:t>
      </w:r>
      <w:r w:rsidRPr="007B51F5">
        <w:rPr>
          <w:rFonts w:ascii="Century Gothic" w:hAnsi="Century Gothic"/>
          <w:color w:val="3857FF"/>
          <w:sz w:val="20"/>
          <w:szCs w:val="20"/>
          <w:lang w:val="fr-FR"/>
        </w:rPr>
        <w:t xml:space="preserve"> ?  Qui a mis la sagesse en </w:t>
      </w:r>
      <w:r w:rsidRPr="007B51F5">
        <w:rPr>
          <w:rFonts w:ascii="Century Gothic" w:hAnsi="Century Gothic"/>
          <w:b/>
          <w:color w:val="3857FF"/>
          <w:sz w:val="20"/>
          <w:szCs w:val="20"/>
          <w:lang w:val="fr-FR"/>
        </w:rPr>
        <w:t>l'ibis</w:t>
      </w:r>
      <w:r w:rsidRPr="007B51F5">
        <w:rPr>
          <w:rFonts w:ascii="Century Gothic" w:hAnsi="Century Gothic"/>
          <w:color w:val="3857FF"/>
          <w:sz w:val="20"/>
          <w:szCs w:val="20"/>
          <w:lang w:val="fr-FR"/>
        </w:rPr>
        <w:t xml:space="preserve">, qui a donné l'intelligence au </w:t>
      </w:r>
      <w:r w:rsidRPr="007B51F5">
        <w:rPr>
          <w:rFonts w:ascii="Century Gothic" w:hAnsi="Century Gothic"/>
          <w:b/>
          <w:color w:val="3857FF"/>
          <w:sz w:val="20"/>
          <w:szCs w:val="20"/>
          <w:lang w:val="fr-FR"/>
        </w:rPr>
        <w:t>coq</w:t>
      </w:r>
      <w:r w:rsidRPr="007B51F5">
        <w:rPr>
          <w:rFonts w:ascii="Century Gothic" w:hAnsi="Century Gothic"/>
          <w:color w:val="3857FF"/>
          <w:sz w:val="20"/>
          <w:szCs w:val="20"/>
          <w:lang w:val="fr-FR"/>
        </w:rPr>
        <w:t xml:space="preserve"> ?  Qui prépare au corbeau sa pâture quand ses petits a</w:t>
      </w:r>
      <w:r w:rsidRPr="007B51F5">
        <w:rPr>
          <w:rFonts w:ascii="Century Gothic" w:hAnsi="Century Gothic"/>
          <w:color w:val="3857FF"/>
          <w:sz w:val="20"/>
          <w:szCs w:val="20"/>
          <w:lang w:val="fr-FR"/>
        </w:rPr>
        <w:t>p</w:t>
      </w:r>
      <w:r w:rsidRPr="007B51F5">
        <w:rPr>
          <w:rFonts w:ascii="Century Gothic" w:hAnsi="Century Gothic"/>
          <w:color w:val="3857FF"/>
          <w:sz w:val="20"/>
          <w:szCs w:val="20"/>
          <w:lang w:val="fr-FR"/>
        </w:rPr>
        <w:t xml:space="preserve">pellent Dieu au secours…  Connais-tu le temps où les </w:t>
      </w:r>
      <w:r w:rsidRPr="007B51F5">
        <w:rPr>
          <w:rFonts w:ascii="Century Gothic" w:hAnsi="Century Gothic"/>
          <w:b/>
          <w:color w:val="3857FF"/>
          <w:sz w:val="20"/>
          <w:szCs w:val="20"/>
          <w:lang w:val="fr-FR"/>
        </w:rPr>
        <w:t>bouquetins</w:t>
      </w:r>
      <w:r w:rsidRPr="007B51F5">
        <w:rPr>
          <w:rFonts w:ascii="Century Gothic" w:hAnsi="Century Gothic"/>
          <w:color w:val="3857FF"/>
          <w:sz w:val="20"/>
          <w:szCs w:val="20"/>
          <w:lang w:val="fr-FR"/>
        </w:rPr>
        <w:t xml:space="preserve"> font leurs petits ? Observes-tu </w:t>
      </w:r>
      <w:r w:rsidRPr="007B51F5">
        <w:rPr>
          <w:rFonts w:ascii="Century Gothic" w:hAnsi="Century Gothic"/>
          <w:b/>
          <w:color w:val="3857FF"/>
          <w:sz w:val="20"/>
          <w:szCs w:val="20"/>
          <w:lang w:val="fr-FR"/>
        </w:rPr>
        <w:t>les biches</w:t>
      </w:r>
      <w:r w:rsidRPr="007B51F5">
        <w:rPr>
          <w:rFonts w:ascii="Century Gothic" w:hAnsi="Century Gothic"/>
          <w:color w:val="3857FF"/>
          <w:sz w:val="20"/>
          <w:szCs w:val="20"/>
          <w:lang w:val="fr-FR"/>
        </w:rPr>
        <w:t xml:space="preserve"> quand elles mettent bas ?  Est-ce toi qui donnes la puissance au </w:t>
      </w:r>
      <w:r w:rsidRPr="007B51F5">
        <w:rPr>
          <w:rFonts w:ascii="Century Gothic" w:hAnsi="Century Gothic"/>
          <w:b/>
          <w:color w:val="3857FF"/>
          <w:sz w:val="20"/>
          <w:szCs w:val="20"/>
          <w:lang w:val="fr-FR"/>
        </w:rPr>
        <w:t>cheval</w:t>
      </w:r>
      <w:r w:rsidRPr="007B51F5">
        <w:rPr>
          <w:rFonts w:ascii="Century Gothic" w:hAnsi="Century Gothic"/>
          <w:color w:val="3857FF"/>
          <w:sz w:val="20"/>
          <w:szCs w:val="20"/>
          <w:lang w:val="fr-FR"/>
        </w:rPr>
        <w:t xml:space="preserve"> ? </w:t>
      </w:r>
      <w:r w:rsidRPr="007B51F5">
        <w:rPr>
          <w:rFonts w:ascii="Century Gothic" w:hAnsi="Century Gothic"/>
          <w:color w:val="000000" w:themeColor="text1"/>
          <w:sz w:val="20"/>
          <w:szCs w:val="20"/>
          <w:lang w:val="fr-FR"/>
        </w:rPr>
        <w:t>(</w:t>
      </w:r>
      <w:proofErr w:type="gramStart"/>
      <w:r w:rsidRPr="007B51F5">
        <w:rPr>
          <w:rFonts w:ascii="Century Gothic" w:hAnsi="Century Gothic"/>
          <w:color w:val="000000" w:themeColor="text1"/>
          <w:sz w:val="20"/>
          <w:szCs w:val="20"/>
          <w:lang w:val="fr-FR"/>
        </w:rPr>
        <w:t>extraits</w:t>
      </w:r>
      <w:proofErr w:type="gramEnd"/>
      <w:r w:rsidRPr="007B51F5">
        <w:rPr>
          <w:rFonts w:ascii="Century Gothic" w:hAnsi="Century Gothic"/>
          <w:color w:val="000000" w:themeColor="text1"/>
          <w:sz w:val="20"/>
          <w:szCs w:val="20"/>
          <w:lang w:val="fr-FR"/>
        </w:rPr>
        <w:t xml:space="preserve"> de Job 38-39)</w:t>
      </w:r>
    </w:p>
    <w:p w14:paraId="35A2EFFB" w14:textId="2E5E95DA" w:rsidR="008C5309" w:rsidRPr="007B51F5" w:rsidRDefault="008C5309">
      <w:pPr>
        <w:pStyle w:val="HoofdtekstA"/>
        <w:widowControl w:val="0"/>
        <w:rPr>
          <w:rFonts w:ascii="Century Gothic" w:eastAsia="Century Gothic" w:hAnsi="Century Gothic" w:cs="Century Gothic"/>
          <w:sz w:val="22"/>
          <w:szCs w:val="22"/>
          <w:lang w:val="fr-FR"/>
        </w:rPr>
      </w:pPr>
      <w:r w:rsidRPr="007B51F5">
        <w:rPr>
          <w:rFonts w:ascii="Century Gothic" w:hAnsi="Century Gothic"/>
          <w:spacing w:val="-4"/>
          <w:sz w:val="22"/>
          <w:szCs w:val="22"/>
          <w:lang w:val="fr-FR"/>
        </w:rPr>
        <w:lastRenderedPageBreak/>
        <w:t>Etrange…  Dieu répond avec une rafale de questions.  Et quelles questions !  On a l'impression qu'elles</w:t>
      </w:r>
      <w:r w:rsidRPr="007B51F5">
        <w:rPr>
          <w:rFonts w:ascii="Century Gothic" w:hAnsi="Century Gothic"/>
          <w:sz w:val="22"/>
          <w:szCs w:val="22"/>
          <w:lang w:val="fr-FR"/>
        </w:rPr>
        <w:t xml:space="preserve"> proviennent d'un vieux manuel de botanique.  Pour nous, hommes du 21</w:t>
      </w:r>
      <w:r w:rsidRPr="007B51F5">
        <w:rPr>
          <w:rFonts w:ascii="Century Gothic" w:hAnsi="Century Gothic"/>
          <w:sz w:val="22"/>
          <w:szCs w:val="22"/>
          <w:vertAlign w:val="superscript"/>
          <w:lang w:val="fr-FR"/>
        </w:rPr>
        <w:t>ème</w:t>
      </w:r>
      <w:r w:rsidRPr="007B51F5">
        <w:rPr>
          <w:rFonts w:ascii="Century Gothic" w:hAnsi="Century Gothic"/>
          <w:sz w:val="22"/>
          <w:szCs w:val="22"/>
          <w:lang w:val="fr-FR"/>
        </w:rPr>
        <w:t xml:space="preserve"> siècle, tout cela semble dépassé.  Nous savons comment se forment la neige et les grêlons… Nous sommes également con</w:t>
      </w:r>
      <w:r w:rsidRPr="007B51F5">
        <w:rPr>
          <w:rFonts w:ascii="Century Gothic" w:hAnsi="Century Gothic"/>
          <w:sz w:val="22"/>
          <w:szCs w:val="22"/>
          <w:lang w:val="fr-FR"/>
        </w:rPr>
        <w:t>s</w:t>
      </w:r>
      <w:r w:rsidRPr="007B51F5">
        <w:rPr>
          <w:rFonts w:ascii="Century Gothic" w:hAnsi="Century Gothic"/>
          <w:sz w:val="22"/>
          <w:szCs w:val="22"/>
          <w:lang w:val="fr-FR"/>
        </w:rPr>
        <w:t xml:space="preserve">cients que bien que la pluie </w:t>
      </w:r>
      <w:r w:rsidR="00C7749C" w:rsidRPr="007B51F5">
        <w:rPr>
          <w:rFonts w:ascii="Century Gothic" w:hAnsi="Century Gothic"/>
          <w:sz w:val="22"/>
          <w:szCs w:val="22"/>
          <w:lang w:val="fr-FR"/>
        </w:rPr>
        <w:t>soit</w:t>
      </w:r>
      <w:r w:rsidRPr="007B51F5">
        <w:rPr>
          <w:rFonts w:ascii="Century Gothic" w:hAnsi="Century Gothic"/>
          <w:sz w:val="22"/>
          <w:szCs w:val="22"/>
          <w:lang w:val="fr-FR"/>
        </w:rPr>
        <w:t xml:space="preserve"> utile, elle peut aussi causer des inondations, que les éclairs peuvent </w:t>
      </w:r>
      <w:r w:rsidRPr="007B51F5">
        <w:rPr>
          <w:rFonts w:ascii="Century Gothic" w:hAnsi="Century Gothic"/>
          <w:spacing w:val="-6"/>
          <w:sz w:val="22"/>
          <w:szCs w:val="22"/>
          <w:lang w:val="fr-FR"/>
        </w:rPr>
        <w:t>toucher des personnes et que la mer – malheureusement – n'a pas toujours de frontières bien définies…</w:t>
      </w:r>
    </w:p>
    <w:p w14:paraId="03A23175" w14:textId="3DE640AB" w:rsidR="008C5309" w:rsidRPr="007B51F5" w:rsidRDefault="008C5309" w:rsidP="008C5309">
      <w:pPr>
        <w:pStyle w:val="HoofdtekstA"/>
        <w:widowControl w:val="0"/>
        <w:spacing w:before="120"/>
        <w:rPr>
          <w:rFonts w:ascii="Century Gothic" w:hAnsi="Century Gothic"/>
          <w:sz w:val="22"/>
          <w:szCs w:val="22"/>
          <w:lang w:val="fr-FR"/>
        </w:rPr>
      </w:pPr>
      <w:r w:rsidRPr="007B51F5">
        <w:rPr>
          <w:rFonts w:ascii="Century Gothic" w:hAnsi="Century Gothic"/>
          <w:spacing w:val="-4"/>
          <w:sz w:val="22"/>
          <w:szCs w:val="22"/>
          <w:lang w:val="fr-FR"/>
        </w:rPr>
        <w:t>On remarque que Dieu ne prend même pas les arguments des amis en considération.  Mais nous savons</w:t>
      </w:r>
      <w:r w:rsidRPr="007B51F5">
        <w:rPr>
          <w:rFonts w:ascii="Century Gothic" w:hAnsi="Century Gothic"/>
          <w:sz w:val="22"/>
          <w:szCs w:val="22"/>
          <w:lang w:val="fr-FR"/>
        </w:rPr>
        <w:t xml:space="preserve"> qu'il n'est pas d'accord avec eux.  Dans l'épilogue, Dieu dit même à </w:t>
      </w:r>
      <w:proofErr w:type="spellStart"/>
      <w:r w:rsidRPr="007B51F5">
        <w:rPr>
          <w:rFonts w:ascii="Century Gothic" w:hAnsi="Century Gothic"/>
          <w:sz w:val="22"/>
          <w:szCs w:val="22"/>
          <w:lang w:val="fr-FR"/>
        </w:rPr>
        <w:t>Elifaz</w:t>
      </w:r>
      <w:proofErr w:type="spellEnd"/>
      <w:r w:rsidRPr="007B51F5">
        <w:rPr>
          <w:rFonts w:ascii="Century Gothic" w:hAnsi="Century Gothic"/>
          <w:sz w:val="22"/>
          <w:szCs w:val="22"/>
          <w:lang w:val="fr-FR"/>
        </w:rPr>
        <w:t xml:space="preserve"> : </w:t>
      </w:r>
      <w:r w:rsidRPr="007B51F5">
        <w:rPr>
          <w:rFonts w:ascii="Century Gothic" w:hAnsi="Century Gothic"/>
          <w:color w:val="0070C0"/>
          <w:sz w:val="22"/>
          <w:szCs w:val="22"/>
          <w:lang w:val="fr-FR"/>
        </w:rPr>
        <w:t xml:space="preserve">"Je suis en colère contre </w:t>
      </w:r>
      <w:r w:rsidRPr="007B51F5">
        <w:rPr>
          <w:rFonts w:ascii="Century Gothic" w:hAnsi="Century Gothic"/>
          <w:color w:val="0070C0"/>
          <w:spacing w:val="-4"/>
          <w:sz w:val="22"/>
          <w:szCs w:val="22"/>
          <w:lang w:val="fr-FR"/>
        </w:rPr>
        <w:t>toi et tes deux amis parce que vous n'avez pas parlé de moi correctement".</w:t>
      </w:r>
      <w:r w:rsidRPr="007B51F5">
        <w:rPr>
          <w:rFonts w:ascii="Century Gothic" w:hAnsi="Century Gothic"/>
          <w:spacing w:val="-4"/>
          <w:sz w:val="22"/>
          <w:szCs w:val="22"/>
          <w:lang w:val="fr-FR"/>
        </w:rPr>
        <w:t xml:space="preserve">  Aucune argumentation.</w:t>
      </w:r>
    </w:p>
    <w:p w14:paraId="6205019C" w14:textId="0D2DDE05" w:rsidR="008C5309" w:rsidRDefault="00023ED0" w:rsidP="008C5309">
      <w:pPr>
        <w:pStyle w:val="HoofdtekstA"/>
        <w:widowControl w:val="0"/>
        <w:spacing w:before="120"/>
        <w:rPr>
          <w:rFonts w:ascii="Century Gothic" w:hAnsi="Century Gothic"/>
          <w:sz w:val="22"/>
          <w:szCs w:val="22"/>
          <w:lang w:val="fr-FR"/>
        </w:rPr>
      </w:pPr>
      <w:r w:rsidRPr="007B51F5">
        <w:rPr>
          <w:noProof/>
          <w:lang w:val="en-US"/>
        </w:rPr>
        <mc:AlternateContent>
          <mc:Choice Requires="wps">
            <w:drawing>
              <wp:anchor distT="0" distB="0" distL="114300" distR="114300" simplePos="0" relativeHeight="251661312" behindDoc="0" locked="0" layoutInCell="1" allowOverlap="1" wp14:anchorId="233C90ED" wp14:editId="47ACCC94">
                <wp:simplePos x="0" y="0"/>
                <wp:positionH relativeFrom="column">
                  <wp:posOffset>0</wp:posOffset>
                </wp:positionH>
                <wp:positionV relativeFrom="paragraph">
                  <wp:posOffset>1691640</wp:posOffset>
                </wp:positionV>
                <wp:extent cx="6858000" cy="914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a:noFill/>
                        </a:ln>
                        <a:effectLst/>
                        <a:extLst>
                          <a:ext uri="{C572A759-6A51-4108-AA02-DFA0A04FC94B}">
                            <ma14:wrappingTextBoxFlag xmlns:ma14="http://schemas.microsoft.com/office/mac/drawingml/2011/main"/>
                          </a:ext>
                        </a:extLst>
                      </wps:spPr>
                      <wps:txbx>
                        <w:txbxContent>
                          <w:p w14:paraId="2A998F65" w14:textId="01A1F550" w:rsidR="00CB2C33" w:rsidRPr="00023ED0" w:rsidRDefault="00CB2C33" w:rsidP="00CB4615">
                            <w:pPr>
                              <w:pStyle w:val="HoofdtekstA"/>
                              <w:pBdr>
                                <w:top w:val="single" w:sz="4" w:space="1" w:color="auto"/>
                                <w:left w:val="single" w:sz="4" w:space="1" w:color="auto"/>
                                <w:bottom w:val="single" w:sz="4" w:space="1" w:color="auto"/>
                                <w:right w:val="single" w:sz="4" w:space="1" w:color="auto"/>
                                <w:between w:val="none" w:sz="0" w:space="0" w:color="auto"/>
                                <w:bar w:val="none" w:sz="0" w:color="auto"/>
                              </w:pBdr>
                              <w:rPr>
                                <w:rFonts w:ascii="Century Gothic" w:eastAsia="Century Gothic" w:hAnsi="Century Gothic" w:cs="Century Gothic"/>
                                <w:b/>
                                <w:bCs/>
                                <w:color w:val="008000"/>
                                <w:sz w:val="20"/>
                                <w:szCs w:val="20"/>
                                <w:u w:val="single" w:color="2B2B2B"/>
                                <w:lang w:val="fr-BE"/>
                              </w:rPr>
                            </w:pPr>
                            <w:r w:rsidRPr="007B51F5">
                              <w:rPr>
                                <w:rFonts w:ascii="Wingdings" w:hAnsi="Wingdings"/>
                                <w:shd w:val="clear" w:color="auto" w:fill="FFFF00"/>
                                <w:lang w:val="fr-FR"/>
                              </w:rPr>
                              <w:sym w:font="Wingdings" w:char="F038"/>
                            </w:r>
                            <w:r w:rsidRPr="00023ED0">
                              <w:rPr>
                                <w:rFonts w:ascii="Century Gothic" w:hAnsi="Century Gothic"/>
                                <w:b/>
                                <w:bCs/>
                                <w:color w:val="008000"/>
                                <w:sz w:val="20"/>
                                <w:szCs w:val="20"/>
                                <w:u w:val="single" w:color="2B2B2B"/>
                                <w:lang w:val="fr-BE"/>
                              </w:rPr>
                              <w:t>Note</w:t>
                            </w:r>
                          </w:p>
                          <w:p w14:paraId="601EE68A" w14:textId="7197D3D4" w:rsidR="00CB2C33" w:rsidRPr="00023ED0" w:rsidRDefault="00CB2C33" w:rsidP="00CB4615">
                            <w:pPr>
                              <w:pStyle w:val="HoofdtekstA"/>
                              <w:widowControl w:val="0"/>
                              <w:pBdr>
                                <w:top w:val="single" w:sz="4" w:space="1" w:color="auto"/>
                                <w:left w:val="single" w:sz="4" w:space="1" w:color="auto"/>
                                <w:bottom w:val="single" w:sz="4" w:space="1" w:color="auto"/>
                                <w:right w:val="single" w:sz="4" w:space="1" w:color="auto"/>
                              </w:pBdr>
                              <w:rPr>
                                <w:rFonts w:ascii="Century Gothic" w:hAnsi="Century Gothic"/>
                                <w:color w:val="008000"/>
                                <w:sz w:val="20"/>
                                <w:szCs w:val="20"/>
                                <w:u w:color="7C9547"/>
                              </w:rPr>
                            </w:pPr>
                            <w:r w:rsidRPr="00023ED0">
                              <w:rPr>
                                <w:rFonts w:ascii="Century Gothic" w:hAnsi="Century Gothic"/>
                                <w:color w:val="008000"/>
                                <w:sz w:val="20"/>
                                <w:szCs w:val="20"/>
                                <w:u w:color="7C9547"/>
                                <w:lang w:val="fr-BE"/>
                              </w:rPr>
                              <w:t xml:space="preserve">Le fait de poser des questions est une façon typiquement juive d'enseigner.  Ce n'est pas l'élève qui pose une question à laquelle le professeur répond mais l'élève qui pose une question et le professeur qui répond par une autre question afin que l'élève trouve lui-même la réponse.  Sa réponse.  Peut-être est-ce le seul moyen de répondre à des questions existentielles…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133.2pt;width:54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" filled="f" stroked="f">
                <v:textbox>
                  <w:txbxContent>
                    <w:p w14:paraId="2A998F65" w14:textId="01A1F550" w:rsidR="00CB2C33" w:rsidRPr="00023ED0" w:rsidRDefault="00CB2C33" w:rsidP="00CB4615">
                      <w:pPr>
                        <w:pStyle w:val="HoofdtekstA"/>
                        <w:pBdr>
                          <w:top w:val="single" w:sz="4" w:space="1" w:color="auto"/>
                          <w:left w:val="single" w:sz="4" w:space="1" w:color="auto"/>
                          <w:bottom w:val="single" w:sz="4" w:space="1" w:color="auto"/>
                          <w:right w:val="single" w:sz="4" w:space="1" w:color="auto"/>
                          <w:between w:val="none" w:sz="0" w:space="0" w:color="auto"/>
                          <w:bar w:val="none" w:sz="0" w:color="auto"/>
                        </w:pBdr>
                        <w:rPr>
                          <w:rFonts w:ascii="Century Gothic" w:eastAsia="Century Gothic" w:hAnsi="Century Gothic" w:cs="Century Gothic"/>
                          <w:b/>
                          <w:bCs/>
                          <w:color w:val="008000"/>
                          <w:sz w:val="20"/>
                          <w:szCs w:val="20"/>
                          <w:u w:val="single" w:color="2B2B2B"/>
                          <w:lang w:val="fr-BE"/>
                        </w:rPr>
                      </w:pPr>
                      <w:r w:rsidRPr="007B51F5">
                        <w:rPr>
                          <w:rFonts w:ascii="Wingdings" w:hAnsi="Wingdings"/>
                          <w:shd w:val="clear" w:color="auto" w:fill="FFFF00"/>
                          <w:lang w:val="fr-FR"/>
                        </w:rPr>
                        <w:sym w:font="Wingdings" w:char="F038"/>
                      </w:r>
                      <w:r w:rsidRPr="00023ED0">
                        <w:rPr>
                          <w:rFonts w:ascii="Century Gothic" w:hAnsi="Century Gothic"/>
                          <w:b/>
                          <w:bCs/>
                          <w:color w:val="008000"/>
                          <w:sz w:val="20"/>
                          <w:szCs w:val="20"/>
                          <w:u w:val="single" w:color="2B2B2B"/>
                          <w:lang w:val="fr-BE"/>
                        </w:rPr>
                        <w:t>Note</w:t>
                      </w:r>
                    </w:p>
                    <w:p w14:paraId="601EE68A" w14:textId="7197D3D4" w:rsidR="00CB2C33" w:rsidRPr="00023ED0" w:rsidRDefault="00CB2C33" w:rsidP="00CB4615">
                      <w:pPr>
                        <w:pStyle w:val="HoofdtekstA"/>
                        <w:widowControl w:val="0"/>
                        <w:pBdr>
                          <w:top w:val="single" w:sz="4" w:space="1" w:color="auto"/>
                          <w:left w:val="single" w:sz="4" w:space="1" w:color="auto"/>
                          <w:bottom w:val="single" w:sz="4" w:space="1" w:color="auto"/>
                          <w:right w:val="single" w:sz="4" w:space="1" w:color="auto"/>
                        </w:pBdr>
                        <w:rPr>
                          <w:rFonts w:ascii="Century Gothic" w:hAnsi="Century Gothic"/>
                          <w:color w:val="008000"/>
                          <w:sz w:val="20"/>
                          <w:szCs w:val="20"/>
                          <w:u w:color="7C9547"/>
                        </w:rPr>
                      </w:pPr>
                      <w:r w:rsidRPr="00023ED0">
                        <w:rPr>
                          <w:rFonts w:ascii="Century Gothic" w:hAnsi="Century Gothic"/>
                          <w:color w:val="008000"/>
                          <w:sz w:val="20"/>
                          <w:szCs w:val="20"/>
                          <w:u w:color="7C9547"/>
                          <w:lang w:val="fr-BE"/>
                        </w:rPr>
                        <w:t xml:space="preserve">Le fait de poser des questions est une façon typiquement juive d'enseigner.  Ce n'est pas l'élève qui pose une question à laquelle le professeur répond mais l'élève qui pose une question et le professeur qui répond par une autre question afin que l'élève trouve lui-même la réponse.  Sa réponse.  Peut-être est-ce le seul moyen de répondre à des questions existentielles… </w:t>
                      </w:r>
                    </w:p>
                  </w:txbxContent>
                </v:textbox>
                <w10:wrap type="square"/>
              </v:shape>
            </w:pict>
          </mc:Fallback>
        </mc:AlternateContent>
      </w:r>
      <w:r w:rsidRPr="007B51F5">
        <w:rPr>
          <w:rFonts w:ascii="Wingdings" w:hAnsi="Wingdings"/>
          <w:shd w:val="clear" w:color="auto" w:fill="FFFF00"/>
          <w:lang w:val="fr-FR"/>
        </w:rPr>
        <w:sym w:font="Wingdings" w:char="F038"/>
      </w:r>
      <w:r w:rsidR="008C5309" w:rsidRPr="007B51F5">
        <w:rPr>
          <w:rFonts w:ascii="Century Gothic" w:hAnsi="Century Gothic"/>
          <w:sz w:val="22"/>
          <w:szCs w:val="22"/>
          <w:lang w:val="fr-FR"/>
        </w:rPr>
        <w:t>Dans son allocution, Dieu ne réagit pas non plus à la souffrance concrète de Job.  La réponse de Dieu n'est pas 'une réponse' au sens littéral du mot.  Ce n'est donc pas une explication de la s</w:t>
      </w:r>
      <w:r w:rsidR="00C7749C" w:rsidRPr="007B51F5">
        <w:rPr>
          <w:rFonts w:ascii="Century Gothic" w:hAnsi="Century Gothic"/>
          <w:sz w:val="22"/>
          <w:szCs w:val="22"/>
          <w:lang w:val="fr-FR"/>
        </w:rPr>
        <w:t>ou</w:t>
      </w:r>
      <w:r w:rsidR="00C7749C" w:rsidRPr="007B51F5">
        <w:rPr>
          <w:rFonts w:ascii="Century Gothic" w:hAnsi="Century Gothic"/>
          <w:sz w:val="22"/>
          <w:szCs w:val="22"/>
          <w:lang w:val="fr-FR"/>
        </w:rPr>
        <w:t>f</w:t>
      </w:r>
      <w:r w:rsidR="00C7749C" w:rsidRPr="007B51F5">
        <w:rPr>
          <w:rFonts w:ascii="Century Gothic" w:hAnsi="Century Gothic"/>
          <w:sz w:val="22"/>
          <w:szCs w:val="22"/>
          <w:lang w:val="fr-FR"/>
        </w:rPr>
        <w:t>f</w:t>
      </w:r>
      <w:r w:rsidR="008C5309" w:rsidRPr="007B51F5">
        <w:rPr>
          <w:rFonts w:ascii="Century Gothic" w:hAnsi="Century Gothic"/>
          <w:sz w:val="22"/>
          <w:szCs w:val="22"/>
          <w:lang w:val="fr-FR"/>
        </w:rPr>
        <w:t xml:space="preserve">rance de Job.  </w:t>
      </w:r>
      <w:r w:rsidR="006811A8" w:rsidRPr="007B51F5">
        <w:rPr>
          <w:rFonts w:ascii="Century Gothic" w:hAnsi="Century Gothic"/>
          <w:sz w:val="22"/>
          <w:szCs w:val="22"/>
          <w:lang w:val="fr-FR"/>
        </w:rPr>
        <w:t xml:space="preserve">D'ailleurs, une raison peut-elle simplement être fournie ?  La souffrance peut-elle être expliquée ?  Un raisonnement en noir et blanc est-il une solution ?  L'Ecclésiaste rajoute : </w:t>
      </w:r>
      <w:r w:rsidR="006811A8" w:rsidRPr="007B51F5">
        <w:rPr>
          <w:rFonts w:ascii="Century Gothic" w:hAnsi="Century Gothic"/>
          <w:color w:val="0070C0"/>
          <w:sz w:val="22"/>
          <w:szCs w:val="22"/>
          <w:lang w:val="fr-FR"/>
        </w:rPr>
        <w:t>"Ce qui est courbé ne peut se redresser, et ce qui manque ne peut être compté"</w:t>
      </w:r>
      <w:r w:rsidR="006811A8" w:rsidRPr="007B51F5">
        <w:rPr>
          <w:rFonts w:ascii="Century Gothic" w:hAnsi="Century Gothic"/>
          <w:sz w:val="22"/>
          <w:szCs w:val="22"/>
          <w:lang w:val="fr-FR"/>
        </w:rPr>
        <w:t xml:space="preserve"> (1.15).  Souvent, continuer à pinailler, discutailler et argumenter n'est pas la meilleure solution.  De plus, </w:t>
      </w:r>
      <w:r w:rsidR="006811A8" w:rsidRPr="007B51F5">
        <w:rPr>
          <w:rFonts w:ascii="Century Gothic" w:hAnsi="Century Gothic"/>
          <w:b/>
          <w:sz w:val="22"/>
          <w:szCs w:val="22"/>
          <w:u w:val="single"/>
          <w:lang w:val="fr-FR"/>
        </w:rPr>
        <w:t>une réponse rationnelle n'est pas une réponse aux émotions</w:t>
      </w:r>
      <w:r w:rsidR="006811A8" w:rsidRPr="007B51F5">
        <w:rPr>
          <w:rFonts w:ascii="Century Gothic" w:hAnsi="Century Gothic"/>
          <w:sz w:val="22"/>
          <w:szCs w:val="22"/>
          <w:lang w:val="fr-FR"/>
        </w:rPr>
        <w:t>.  Parfois, un câlin bien intentionné</w:t>
      </w:r>
      <w:r w:rsidR="00B36941" w:rsidRPr="007B51F5">
        <w:rPr>
          <w:rFonts w:ascii="Century Gothic" w:hAnsi="Century Gothic"/>
          <w:sz w:val="22"/>
          <w:szCs w:val="22"/>
          <w:lang w:val="fr-FR"/>
        </w:rPr>
        <w:t xml:space="preserve"> est plus efficace.  (Il est int</w:t>
      </w:r>
      <w:r w:rsidR="00B36941" w:rsidRPr="007B51F5">
        <w:rPr>
          <w:rFonts w:ascii="Century Gothic" w:hAnsi="Century Gothic"/>
          <w:sz w:val="22"/>
          <w:szCs w:val="22"/>
          <w:lang w:val="fr-FR"/>
        </w:rPr>
        <w:t>é</w:t>
      </w:r>
      <w:r w:rsidR="00B36941" w:rsidRPr="007B51F5">
        <w:rPr>
          <w:rFonts w:ascii="Century Gothic" w:hAnsi="Century Gothic"/>
          <w:sz w:val="22"/>
          <w:szCs w:val="22"/>
          <w:lang w:val="fr-FR"/>
        </w:rPr>
        <w:t xml:space="preserve">ressant de noter que le prophète Habacuc se débattait lui aussi avec ses 'pourquoi' sur le malheur et la souffrance.  Son nom provient d'ailleurs d'un verbe signifiant </w:t>
      </w:r>
      <w:proofErr w:type="gramStart"/>
      <w:r w:rsidR="00B36941" w:rsidRPr="007B51F5">
        <w:rPr>
          <w:rFonts w:ascii="Century Gothic" w:hAnsi="Century Gothic"/>
          <w:sz w:val="22"/>
          <w:szCs w:val="22"/>
          <w:u w:val="single"/>
          <w:lang w:val="fr-FR"/>
        </w:rPr>
        <w:t>étreindre</w:t>
      </w:r>
      <w:r w:rsidR="00B36941" w:rsidRPr="007B51F5">
        <w:rPr>
          <w:rFonts w:ascii="Century Gothic" w:hAnsi="Century Gothic"/>
          <w:sz w:val="22"/>
          <w:szCs w:val="22"/>
          <w:lang w:val="fr-FR"/>
        </w:rPr>
        <w:t>…)</w:t>
      </w:r>
      <w:proofErr w:type="gramEnd"/>
    </w:p>
    <w:p w14:paraId="0D8AF15B" w14:textId="4B313271" w:rsidR="001A0180" w:rsidRPr="007B51F5" w:rsidRDefault="00023ED0" w:rsidP="007B51F5">
      <w:pPr>
        <w:pStyle w:val="HoofdtekstA"/>
        <w:widowControl w:val="0"/>
        <w:spacing w:before="120"/>
        <w:rPr>
          <w:sz w:val="22"/>
          <w:szCs w:val="22"/>
          <w:lang w:val="fr-FR"/>
        </w:rPr>
      </w:pPr>
      <w:r w:rsidRPr="007B51F5">
        <w:rPr>
          <w:rFonts w:ascii="Wingdings" w:hAnsi="Wingdings"/>
          <w:shd w:val="clear" w:color="auto" w:fill="FFFF00"/>
          <w:lang w:val="fr-FR"/>
        </w:rPr>
        <w:sym w:font="Wingdings" w:char="F038"/>
      </w:r>
      <w:r w:rsidR="002A2EC6" w:rsidRPr="007B51F5">
        <w:rPr>
          <w:rFonts w:ascii="Century Gothic" w:hAnsi="Century Gothic"/>
          <w:b/>
          <w:bCs/>
          <w:color w:val="AD1915"/>
          <w:sz w:val="22"/>
          <w:szCs w:val="22"/>
          <w:lang w:val="fr-FR"/>
        </w:rPr>
        <w:t>Parlons-en</w:t>
      </w:r>
    </w:p>
    <w:p w14:paraId="3D6B651C" w14:textId="569B369D" w:rsidR="002A2EC6" w:rsidRPr="00023ED0" w:rsidRDefault="002A2EC6" w:rsidP="0058366D">
      <w:pPr>
        <w:pStyle w:val="Hoofdtekst"/>
        <w:numPr>
          <w:ilvl w:val="0"/>
          <w:numId w:val="8"/>
        </w:numPr>
        <w:pBdr>
          <w:top w:val="single" w:sz="18" w:space="1" w:color="BFBFBF" w:themeColor="background1" w:themeShade="BF"/>
          <w:left w:val="single" w:sz="18" w:space="1" w:color="BFBFBF" w:themeColor="background1" w:themeShade="BF"/>
          <w:bottom w:val="single" w:sz="18" w:space="4" w:color="BFBFBF" w:themeColor="background1" w:themeShade="BF"/>
          <w:right w:val="single" w:sz="18" w:space="1" w:color="BFBFBF" w:themeColor="background1" w:themeShade="BF"/>
        </w:pBdr>
        <w:spacing w:after="80"/>
        <w:jc w:val="both"/>
        <w:rPr>
          <w:rFonts w:ascii="Century Gothic" w:hAnsi="Century Gothic"/>
          <w:color w:val="AD1915"/>
          <w:sz w:val="21"/>
          <w:szCs w:val="21"/>
          <w:u w:color="000000"/>
          <w:lang w:val="fr-FR"/>
        </w:rPr>
      </w:pPr>
      <w:r w:rsidRPr="00023ED0">
        <w:rPr>
          <w:rFonts w:ascii="Century Gothic" w:hAnsi="Century Gothic"/>
          <w:color w:val="AD1915"/>
          <w:sz w:val="21"/>
          <w:szCs w:val="21"/>
          <w:u w:color="000000"/>
          <w:lang w:val="fr-FR"/>
        </w:rPr>
        <w:t xml:space="preserve">Pourquoi Dieu réagit-il si tard ?  </w:t>
      </w:r>
      <w:r w:rsidR="0058366D" w:rsidRPr="00023ED0">
        <w:rPr>
          <w:rFonts w:ascii="Century Gothic" w:hAnsi="Century Gothic"/>
          <w:color w:val="AD1915"/>
          <w:sz w:val="21"/>
          <w:szCs w:val="21"/>
          <w:u w:color="000000"/>
          <w:lang w:val="fr-FR"/>
        </w:rPr>
        <w:t>S</w:t>
      </w:r>
      <w:r w:rsidRPr="00023ED0">
        <w:rPr>
          <w:rFonts w:ascii="Century Gothic" w:hAnsi="Century Gothic"/>
          <w:color w:val="AD1915"/>
          <w:sz w:val="21"/>
          <w:szCs w:val="21"/>
          <w:u w:color="000000"/>
          <w:lang w:val="fr-FR"/>
        </w:rPr>
        <w:t>e pourrait-il que Job ait besoin de temps pour se (ré</w:t>
      </w:r>
      <w:proofErr w:type="gramStart"/>
      <w:r w:rsidRPr="00023ED0">
        <w:rPr>
          <w:rFonts w:ascii="Century Gothic" w:hAnsi="Century Gothic"/>
          <w:color w:val="AD1915"/>
          <w:sz w:val="21"/>
          <w:szCs w:val="21"/>
          <w:u w:color="000000"/>
          <w:lang w:val="fr-FR"/>
        </w:rPr>
        <w:t>)ouvrir</w:t>
      </w:r>
      <w:proofErr w:type="gramEnd"/>
      <w:r w:rsidRPr="00023ED0">
        <w:rPr>
          <w:rFonts w:ascii="Century Gothic" w:hAnsi="Century Gothic"/>
          <w:color w:val="AD1915"/>
          <w:sz w:val="21"/>
          <w:szCs w:val="21"/>
          <w:u w:color="000000"/>
          <w:lang w:val="fr-FR"/>
        </w:rPr>
        <w:t xml:space="preserve"> et être r</w:t>
      </w:r>
      <w:r w:rsidRPr="00023ED0">
        <w:rPr>
          <w:rFonts w:ascii="Century Gothic" w:hAnsi="Century Gothic"/>
          <w:color w:val="AD1915"/>
          <w:sz w:val="21"/>
          <w:szCs w:val="21"/>
          <w:u w:color="000000"/>
          <w:lang w:val="fr-FR"/>
        </w:rPr>
        <w:t>é</w:t>
      </w:r>
      <w:r w:rsidRPr="00023ED0">
        <w:rPr>
          <w:rFonts w:ascii="Century Gothic" w:hAnsi="Century Gothic"/>
          <w:color w:val="AD1915"/>
          <w:sz w:val="21"/>
          <w:szCs w:val="21"/>
          <w:u w:color="000000"/>
          <w:lang w:val="fr-FR"/>
        </w:rPr>
        <w:t>ceptif, au lieu de se tapir comme un animal blessé ou qui se renferme dans sa coquille ?  Que po</w:t>
      </w:r>
      <w:r w:rsidRPr="00023ED0">
        <w:rPr>
          <w:rFonts w:ascii="Century Gothic" w:hAnsi="Century Gothic"/>
          <w:color w:val="AD1915"/>
          <w:sz w:val="21"/>
          <w:szCs w:val="21"/>
          <w:u w:color="000000"/>
          <w:lang w:val="fr-FR"/>
        </w:rPr>
        <w:t>u</w:t>
      </w:r>
      <w:r w:rsidRPr="00023ED0">
        <w:rPr>
          <w:rFonts w:ascii="Century Gothic" w:hAnsi="Century Gothic"/>
          <w:color w:val="AD1915"/>
          <w:sz w:val="21"/>
          <w:szCs w:val="21"/>
          <w:u w:color="000000"/>
          <w:lang w:val="fr-FR"/>
        </w:rPr>
        <w:t>vons-nous en apprendre concrètement</w:t>
      </w:r>
      <w:r w:rsidR="0058366D" w:rsidRPr="00023ED0">
        <w:rPr>
          <w:rFonts w:ascii="Century Gothic" w:hAnsi="Century Gothic"/>
          <w:color w:val="AD1915"/>
          <w:sz w:val="21"/>
          <w:szCs w:val="21"/>
          <w:u w:color="000000"/>
          <w:lang w:val="fr-FR"/>
        </w:rPr>
        <w:t>, aussi dans nos relations avec les autres</w:t>
      </w:r>
      <w:r w:rsidRPr="00023ED0">
        <w:rPr>
          <w:rFonts w:ascii="Century Gothic" w:hAnsi="Century Gothic"/>
          <w:color w:val="AD1915"/>
          <w:sz w:val="21"/>
          <w:szCs w:val="21"/>
          <w:u w:color="000000"/>
          <w:lang w:val="fr-FR"/>
        </w:rPr>
        <w:t xml:space="preserve"> ?</w:t>
      </w:r>
    </w:p>
    <w:p w14:paraId="14A8310F" w14:textId="41486929" w:rsidR="002A2EC6" w:rsidRPr="00023ED0" w:rsidRDefault="002A2EC6" w:rsidP="0058366D">
      <w:pPr>
        <w:pStyle w:val="Hoofdtekst"/>
        <w:numPr>
          <w:ilvl w:val="0"/>
          <w:numId w:val="8"/>
        </w:numPr>
        <w:pBdr>
          <w:top w:val="single" w:sz="18" w:space="1" w:color="BFBFBF" w:themeColor="background1" w:themeShade="BF"/>
          <w:left w:val="single" w:sz="18" w:space="1" w:color="BFBFBF" w:themeColor="background1" w:themeShade="BF"/>
          <w:bottom w:val="single" w:sz="18" w:space="4" w:color="BFBFBF" w:themeColor="background1" w:themeShade="BF"/>
          <w:right w:val="single" w:sz="18" w:space="1" w:color="BFBFBF" w:themeColor="background1" w:themeShade="BF"/>
        </w:pBdr>
        <w:spacing w:after="80"/>
        <w:jc w:val="both"/>
        <w:rPr>
          <w:rFonts w:ascii="Century Gothic" w:hAnsi="Century Gothic"/>
          <w:color w:val="AD1915"/>
          <w:sz w:val="21"/>
          <w:szCs w:val="21"/>
          <w:u w:color="000000"/>
          <w:lang w:val="fr-FR"/>
        </w:rPr>
      </w:pPr>
      <w:r w:rsidRPr="00023ED0">
        <w:rPr>
          <w:rFonts w:ascii="Century Gothic" w:hAnsi="Century Gothic"/>
          <w:color w:val="AD1915"/>
          <w:sz w:val="21"/>
          <w:szCs w:val="21"/>
          <w:u w:color="000000"/>
          <w:lang w:val="fr-FR"/>
        </w:rPr>
        <w:t>Dans la Bible, essayez de repérer des moments où Dieu et plus tard Jésus ont posé des questions.  Que voulaient-ils atteindre avec leurs questions ?  Que pouvons-nous en déduire ?</w:t>
      </w:r>
    </w:p>
    <w:p w14:paraId="11F730ED" w14:textId="4C56F1F5" w:rsidR="002A2EC6" w:rsidRPr="00023ED0" w:rsidRDefault="002A2EC6" w:rsidP="0058366D">
      <w:pPr>
        <w:pStyle w:val="Hoofdtekst"/>
        <w:numPr>
          <w:ilvl w:val="0"/>
          <w:numId w:val="8"/>
        </w:numPr>
        <w:pBdr>
          <w:top w:val="single" w:sz="18" w:space="1" w:color="BFBFBF" w:themeColor="background1" w:themeShade="BF"/>
          <w:left w:val="single" w:sz="18" w:space="1" w:color="BFBFBF" w:themeColor="background1" w:themeShade="BF"/>
          <w:bottom w:val="single" w:sz="18" w:space="4" w:color="BFBFBF" w:themeColor="background1" w:themeShade="BF"/>
          <w:right w:val="single" w:sz="18" w:space="1" w:color="BFBFBF" w:themeColor="background1" w:themeShade="BF"/>
        </w:pBdr>
        <w:spacing w:after="80"/>
        <w:jc w:val="both"/>
        <w:rPr>
          <w:rFonts w:ascii="Century Gothic" w:hAnsi="Century Gothic"/>
          <w:color w:val="AD1915"/>
          <w:sz w:val="21"/>
          <w:szCs w:val="21"/>
          <w:u w:color="000000"/>
          <w:lang w:val="fr-FR"/>
        </w:rPr>
      </w:pPr>
      <w:r w:rsidRPr="00023ED0">
        <w:rPr>
          <w:rFonts w:ascii="Century Gothic" w:hAnsi="Century Gothic"/>
          <w:color w:val="AD1915"/>
          <w:sz w:val="21"/>
          <w:szCs w:val="21"/>
          <w:u w:color="000000"/>
          <w:lang w:val="fr-FR"/>
        </w:rPr>
        <w:t>As-tu déjà vécu des situations où 'continuer à argumenter' ne sert à rien, ou donne des résultats nég</w:t>
      </w:r>
      <w:r w:rsidRPr="00023ED0">
        <w:rPr>
          <w:rFonts w:ascii="Century Gothic" w:hAnsi="Century Gothic"/>
          <w:color w:val="AD1915"/>
          <w:sz w:val="21"/>
          <w:szCs w:val="21"/>
          <w:u w:color="000000"/>
          <w:lang w:val="fr-FR"/>
        </w:rPr>
        <w:t>a</w:t>
      </w:r>
      <w:r w:rsidRPr="00023ED0">
        <w:rPr>
          <w:rFonts w:ascii="Century Gothic" w:hAnsi="Century Gothic"/>
          <w:color w:val="AD1915"/>
          <w:sz w:val="21"/>
          <w:szCs w:val="21"/>
          <w:u w:color="000000"/>
          <w:lang w:val="fr-FR"/>
        </w:rPr>
        <w:t>tifs ?  Et comment réagis-tu à l'affirmation 'qu'une réponse rationnelle n'est pas une réponse aux ém</w:t>
      </w:r>
      <w:r w:rsidRPr="00023ED0">
        <w:rPr>
          <w:rFonts w:ascii="Century Gothic" w:hAnsi="Century Gothic"/>
          <w:color w:val="AD1915"/>
          <w:sz w:val="21"/>
          <w:szCs w:val="21"/>
          <w:u w:color="000000"/>
          <w:lang w:val="fr-FR"/>
        </w:rPr>
        <w:t>o</w:t>
      </w:r>
      <w:r w:rsidRPr="00023ED0">
        <w:rPr>
          <w:rFonts w:ascii="Century Gothic" w:hAnsi="Century Gothic"/>
          <w:color w:val="AD1915"/>
          <w:sz w:val="21"/>
          <w:szCs w:val="21"/>
          <w:u w:color="000000"/>
          <w:lang w:val="fr-FR"/>
        </w:rPr>
        <w:t>tions d'une personne' ?</w:t>
      </w:r>
    </w:p>
    <w:p w14:paraId="5E25FB08" w14:textId="77777777" w:rsidR="007B51F5" w:rsidRPr="007B51F5" w:rsidRDefault="007B51F5">
      <w:pPr>
        <w:pStyle w:val="HoofdtekstA"/>
        <w:rPr>
          <w:sz w:val="12"/>
          <w:szCs w:val="12"/>
          <w:u w:color="2B2B2B"/>
          <w:lang w:val="fr-FR"/>
        </w:rPr>
      </w:pPr>
    </w:p>
    <w:p w14:paraId="693D280B" w14:textId="3968E960" w:rsidR="000E00FF" w:rsidRPr="007B51F5" w:rsidRDefault="00023ED0" w:rsidP="00CB4615">
      <w:pPr>
        <w:pStyle w:val="HoofdtekstA"/>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rPr>
          <w:rFonts w:ascii="Century Gothic" w:eastAsia="Helvetica" w:hAnsi="Century Gothic" w:cs="Helvetica"/>
          <w:b/>
          <w:bCs/>
          <w:color w:val="2B2B2B"/>
          <w:sz w:val="22"/>
          <w:szCs w:val="22"/>
          <w:u w:color="2B2B2B"/>
          <w:lang w:val="fr-FR"/>
        </w:rPr>
      </w:pPr>
      <w:r w:rsidRPr="007B51F5">
        <w:rPr>
          <w:rFonts w:ascii="Wingdings" w:hAnsi="Wingdings"/>
          <w:shd w:val="clear" w:color="auto" w:fill="FFFF00"/>
          <w:lang w:val="fr-FR"/>
        </w:rPr>
        <w:sym w:font="Wingdings" w:char="F038"/>
      </w:r>
      <w:r w:rsidR="00BC5058" w:rsidRPr="007B51F5">
        <w:rPr>
          <w:rFonts w:ascii="Century Gothic" w:hAnsi="Century Gothic"/>
          <w:b/>
          <w:bCs/>
          <w:color w:val="2B2B2B"/>
          <w:sz w:val="22"/>
          <w:szCs w:val="22"/>
          <w:u w:color="2B2B2B"/>
          <w:lang w:val="fr-FR"/>
        </w:rPr>
        <w:t>Dieu 'répondit'</w:t>
      </w:r>
      <w:r w:rsidR="00F71437" w:rsidRPr="007B51F5">
        <w:rPr>
          <w:rFonts w:ascii="Century Gothic" w:hAnsi="Century Gothic"/>
          <w:b/>
          <w:bCs/>
          <w:color w:val="2B2B2B"/>
          <w:sz w:val="22"/>
          <w:szCs w:val="22"/>
          <w:u w:color="2B2B2B"/>
          <w:lang w:val="fr-FR"/>
        </w:rPr>
        <w:t>…</w:t>
      </w:r>
    </w:p>
    <w:p w14:paraId="5F3111C2" w14:textId="6B469B21" w:rsidR="00F91B55" w:rsidRPr="007B51F5" w:rsidRDefault="00F91B55" w:rsidP="00B0481F">
      <w:pPr>
        <w:pStyle w:val="HoofdtekstA"/>
        <w:spacing w:before="120"/>
        <w:rPr>
          <w:rFonts w:ascii="Century Gothic" w:hAnsi="Century Gothic"/>
          <w:color w:val="6276FF"/>
          <w:spacing w:val="-4"/>
          <w:sz w:val="22"/>
          <w:szCs w:val="22"/>
          <w:u w:color="2B2B2B"/>
          <w:lang w:val="fr-FR"/>
        </w:rPr>
      </w:pPr>
      <w:r w:rsidRPr="007B51F5">
        <w:rPr>
          <w:rFonts w:ascii="Century Gothic" w:hAnsi="Century Gothic"/>
          <w:color w:val="6276FF"/>
          <w:spacing w:val="-4"/>
          <w:sz w:val="22"/>
          <w:szCs w:val="22"/>
          <w:u w:color="2B2B2B"/>
          <w:lang w:val="fr-FR"/>
        </w:rPr>
        <w:t>“</w:t>
      </w:r>
      <w:r w:rsidR="00B0481F" w:rsidRPr="00B0481F">
        <w:rPr>
          <w:rFonts w:ascii="Century Gothic" w:hAnsi="Century Gothic"/>
          <w:color w:val="6276FF"/>
          <w:spacing w:val="-4"/>
          <w:sz w:val="22"/>
          <w:szCs w:val="22"/>
          <w:u w:color="2B2B2B"/>
          <w:lang w:val="en-US"/>
        </w:rPr>
        <w:t>Le S</w:t>
      </w:r>
      <w:r w:rsidR="00B0481F" w:rsidRPr="00B0481F">
        <w:rPr>
          <w:rFonts w:ascii="Century Gothic" w:hAnsi="Century Gothic"/>
          <w:color w:val="6276FF"/>
          <w:spacing w:val="-4"/>
          <w:sz w:val="22"/>
          <w:szCs w:val="22"/>
          <w:u w:color="2B2B2B"/>
          <w:lang w:val="fr-FR"/>
        </w:rPr>
        <w:t>EIGNEUR répondit alors à Job du sein de l’ouragan et dit : ‘Ceins donc tes reins, comme un brave. Je vais t’interroger et tu m’instruiras. Veux-tu vraiment casser mon jugement, me condamner pour te just</w:t>
      </w:r>
      <w:r w:rsidR="00B0481F" w:rsidRPr="00B0481F">
        <w:rPr>
          <w:rFonts w:ascii="Century Gothic" w:hAnsi="Century Gothic"/>
          <w:color w:val="6276FF"/>
          <w:spacing w:val="-4"/>
          <w:sz w:val="22"/>
          <w:szCs w:val="22"/>
          <w:u w:color="2B2B2B"/>
          <w:lang w:val="fr-FR"/>
        </w:rPr>
        <w:t>i</w:t>
      </w:r>
      <w:r w:rsidR="00B0481F" w:rsidRPr="00B0481F">
        <w:rPr>
          <w:rFonts w:ascii="Century Gothic" w:hAnsi="Century Gothic"/>
          <w:color w:val="6276FF"/>
          <w:spacing w:val="-4"/>
          <w:sz w:val="22"/>
          <w:szCs w:val="22"/>
          <w:u w:color="2B2B2B"/>
          <w:lang w:val="fr-FR"/>
        </w:rPr>
        <w:t>fier ?  (</w:t>
      </w:r>
      <w:r w:rsidR="00B0481F">
        <w:rPr>
          <w:rFonts w:ascii="Century Gothic" w:hAnsi="Century Gothic"/>
          <w:color w:val="6276FF"/>
          <w:spacing w:val="-4"/>
          <w:sz w:val="22"/>
          <w:szCs w:val="22"/>
          <w:u w:color="2B2B2B"/>
          <w:lang w:val="en-GB"/>
        </w:rPr>
        <w:t xml:space="preserve">TOB) </w:t>
      </w:r>
      <w:r w:rsidRPr="007B51F5">
        <w:rPr>
          <w:rFonts w:ascii="Century Gothic" w:hAnsi="Century Gothic"/>
          <w:color w:val="6276FF"/>
          <w:spacing w:val="-4"/>
          <w:sz w:val="22"/>
          <w:szCs w:val="22"/>
          <w:u w:color="2B2B2B"/>
          <w:lang w:val="fr-FR"/>
        </w:rPr>
        <w:t xml:space="preserve">40:6-8 / </w:t>
      </w:r>
      <w:r w:rsidR="00BC5058" w:rsidRPr="007B51F5">
        <w:rPr>
          <w:rFonts w:ascii="Century Gothic" w:hAnsi="Century Gothic"/>
          <w:color w:val="6276FF"/>
          <w:spacing w:val="-4"/>
          <w:sz w:val="22"/>
          <w:szCs w:val="22"/>
          <w:u w:color="2B2B2B"/>
          <w:lang w:val="fr-FR"/>
        </w:rPr>
        <w:t>BFC</w:t>
      </w:r>
      <w:r w:rsidRPr="007B51F5">
        <w:rPr>
          <w:rFonts w:ascii="Century Gothic" w:hAnsi="Century Gothic"/>
          <w:color w:val="6276FF"/>
          <w:spacing w:val="-4"/>
          <w:sz w:val="22"/>
          <w:szCs w:val="22"/>
          <w:u w:color="2B2B2B"/>
          <w:lang w:val="fr-FR"/>
        </w:rPr>
        <w:t xml:space="preserve"> 40:</w:t>
      </w:r>
      <w:r w:rsidR="00BC5058" w:rsidRPr="007B51F5">
        <w:rPr>
          <w:rFonts w:ascii="Century Gothic" w:hAnsi="Century Gothic"/>
          <w:color w:val="6276FF"/>
          <w:spacing w:val="-4"/>
          <w:sz w:val="22"/>
          <w:szCs w:val="22"/>
          <w:u w:color="2B2B2B"/>
          <w:lang w:val="fr-FR"/>
        </w:rPr>
        <w:t>2</w:t>
      </w:r>
    </w:p>
    <w:p w14:paraId="19BA0929" w14:textId="77777777" w:rsidR="000E00FF" w:rsidRPr="007B51F5" w:rsidRDefault="000E00FF">
      <w:pPr>
        <w:pStyle w:val="HoofdtekstA"/>
        <w:widowControl w:val="0"/>
        <w:rPr>
          <w:rFonts w:ascii="Century Gothic" w:eastAsia="Century Gothic" w:hAnsi="Century Gothic" w:cs="Century Gothic"/>
          <w:sz w:val="8"/>
          <w:szCs w:val="8"/>
          <w:lang w:val="fr-FR"/>
        </w:rPr>
      </w:pPr>
    </w:p>
    <w:p w14:paraId="2BB9ACE0" w14:textId="77777777" w:rsidR="00023ED0" w:rsidRDefault="00023ED0">
      <w:pPr>
        <w:pStyle w:val="HoofdtekstA"/>
        <w:widowControl w:val="0"/>
        <w:rPr>
          <w:rFonts w:ascii="Century Gothic" w:hAnsi="Century Gothic"/>
          <w:b/>
          <w:bCs/>
          <w:sz w:val="22"/>
          <w:szCs w:val="22"/>
          <w:lang w:val="fr-FR"/>
        </w:rPr>
      </w:pPr>
      <w:r w:rsidRPr="007B51F5">
        <w:rPr>
          <w:rFonts w:ascii="Wingdings" w:hAnsi="Wingdings"/>
          <w:shd w:val="clear" w:color="auto" w:fill="FFFF00"/>
          <w:lang w:val="fr-FR"/>
        </w:rPr>
        <w:sym w:font="Wingdings" w:char="F038"/>
      </w:r>
      <w:r w:rsidR="00BC5058" w:rsidRPr="007B51F5">
        <w:rPr>
          <w:rFonts w:ascii="Century Gothic" w:hAnsi="Century Gothic"/>
          <w:b/>
          <w:bCs/>
          <w:sz w:val="22"/>
          <w:szCs w:val="22"/>
          <w:lang w:val="fr-FR"/>
        </w:rPr>
        <w:t xml:space="preserve">Pourquoi toutes ces références à la grandeur de Dieu dans la création ? </w:t>
      </w:r>
    </w:p>
    <w:p w14:paraId="10FE319B" w14:textId="0D29E57E" w:rsidR="000E00FF" w:rsidRPr="007B51F5" w:rsidRDefault="00BC5058">
      <w:pPr>
        <w:pStyle w:val="HoofdtekstA"/>
        <w:widowControl w:val="0"/>
        <w:rPr>
          <w:sz w:val="16"/>
          <w:szCs w:val="16"/>
          <w:lang w:val="fr-FR"/>
        </w:rPr>
      </w:pPr>
      <w:r w:rsidRPr="007B51F5">
        <w:rPr>
          <w:rFonts w:ascii="Century Gothic" w:hAnsi="Century Gothic"/>
          <w:bCs/>
          <w:sz w:val="22"/>
          <w:szCs w:val="22"/>
          <w:lang w:val="fr-FR"/>
        </w:rPr>
        <w:t>Dieu ne se met pas à a</w:t>
      </w:r>
      <w:r w:rsidRPr="007B51F5">
        <w:rPr>
          <w:rFonts w:ascii="Century Gothic" w:hAnsi="Century Gothic"/>
          <w:bCs/>
          <w:sz w:val="22"/>
          <w:szCs w:val="22"/>
          <w:lang w:val="fr-FR"/>
        </w:rPr>
        <w:t>r</w:t>
      </w:r>
      <w:r w:rsidRPr="007B51F5">
        <w:rPr>
          <w:rFonts w:ascii="Century Gothic" w:hAnsi="Century Gothic"/>
          <w:bCs/>
          <w:sz w:val="22"/>
          <w:szCs w:val="22"/>
          <w:lang w:val="fr-FR"/>
        </w:rPr>
        <w:t xml:space="preserve">gumenter.  Ce qu'il fait en deux phrases, c'est d'évoquer sa supériorité dans la création.  Quel est son but en faisant cela ? </w:t>
      </w:r>
    </w:p>
    <w:p w14:paraId="5C2D6DF1" w14:textId="6C003164" w:rsidR="000E00FF" w:rsidRPr="007B51F5" w:rsidRDefault="00BC5058" w:rsidP="00AD265C">
      <w:pPr>
        <w:pStyle w:val="HoofdtekstA"/>
        <w:widowControl w:val="0"/>
        <w:numPr>
          <w:ilvl w:val="0"/>
          <w:numId w:val="11"/>
        </w:numPr>
        <w:spacing w:before="80"/>
        <w:ind w:left="357" w:hanging="357"/>
        <w:rPr>
          <w:rFonts w:ascii="Century Gothic" w:eastAsia="Century Gothic" w:hAnsi="Century Gothic" w:cs="Century Gothic"/>
          <w:sz w:val="22"/>
          <w:szCs w:val="22"/>
          <w:lang w:val="fr-FR"/>
        </w:rPr>
      </w:pPr>
      <w:r w:rsidRPr="007B51F5">
        <w:rPr>
          <w:rFonts w:ascii="Century Gothic" w:hAnsi="Century Gothic"/>
          <w:sz w:val="22"/>
          <w:szCs w:val="22"/>
          <w:lang w:val="fr-FR"/>
        </w:rPr>
        <w:t xml:space="preserve">Certains disent que le 'Très-Haut' veut en quelque sorte écraser et </w:t>
      </w:r>
      <w:r w:rsidRPr="007B51F5">
        <w:rPr>
          <w:rFonts w:ascii="Century Gothic" w:hAnsi="Century Gothic"/>
          <w:b/>
          <w:sz w:val="22"/>
          <w:szCs w:val="22"/>
          <w:lang w:val="fr-FR"/>
        </w:rPr>
        <w:t>clouer le bec</w:t>
      </w:r>
      <w:r w:rsidRPr="007B51F5">
        <w:rPr>
          <w:rFonts w:ascii="Century Gothic" w:hAnsi="Century Gothic"/>
          <w:sz w:val="22"/>
          <w:szCs w:val="22"/>
          <w:lang w:val="fr-FR"/>
        </w:rPr>
        <w:t xml:space="preserve"> à son serviteur en lui faisant sentir sa petitesse.  Et </w:t>
      </w:r>
      <w:r w:rsidR="0058366D" w:rsidRPr="007B51F5">
        <w:rPr>
          <w:rFonts w:ascii="Century Gothic" w:hAnsi="Century Gothic"/>
          <w:sz w:val="22"/>
          <w:szCs w:val="22"/>
          <w:lang w:val="fr-FR"/>
        </w:rPr>
        <w:t>i</w:t>
      </w:r>
      <w:r w:rsidRPr="007B51F5">
        <w:rPr>
          <w:rFonts w:ascii="Century Gothic" w:hAnsi="Century Gothic"/>
          <w:sz w:val="22"/>
          <w:szCs w:val="22"/>
          <w:lang w:val="fr-FR"/>
        </w:rPr>
        <w:t>l</w:t>
      </w:r>
      <w:r w:rsidR="0058366D" w:rsidRPr="007B51F5">
        <w:rPr>
          <w:rFonts w:ascii="Century Gothic" w:hAnsi="Century Gothic"/>
          <w:sz w:val="22"/>
          <w:szCs w:val="22"/>
          <w:lang w:val="fr-FR"/>
        </w:rPr>
        <w:t xml:space="preserve"> </w:t>
      </w:r>
      <w:r w:rsidRPr="007B51F5">
        <w:rPr>
          <w:rFonts w:ascii="Century Gothic" w:hAnsi="Century Gothic"/>
          <w:sz w:val="22"/>
          <w:szCs w:val="22"/>
          <w:lang w:val="fr-FR"/>
        </w:rPr>
        <w:t xml:space="preserve">est vrai que nous devrions parfois mieux nous taire.  On a parfois l'impression que les croyants et les théologiens ont la réponse à tout, même à propos de Dieu.  </w:t>
      </w:r>
      <w:r w:rsidR="00253B3F" w:rsidRPr="007B51F5">
        <w:rPr>
          <w:rFonts w:ascii="Century Gothic" w:hAnsi="Century Gothic"/>
          <w:sz w:val="22"/>
          <w:szCs w:val="22"/>
          <w:lang w:val="fr-FR"/>
        </w:rPr>
        <w:t>C'est aussi le piège dans lequel est tombé la Sagesse traditionnelle.  D'un autre côté… que</w:t>
      </w:r>
      <w:r w:rsidR="0058366D" w:rsidRPr="007B51F5">
        <w:rPr>
          <w:rFonts w:ascii="Century Gothic" w:hAnsi="Century Gothic"/>
          <w:sz w:val="22"/>
          <w:szCs w:val="22"/>
          <w:lang w:val="fr-FR"/>
        </w:rPr>
        <w:t>lle image de Dieu est véhiculée</w:t>
      </w:r>
      <w:r w:rsidR="00253B3F" w:rsidRPr="007B51F5">
        <w:rPr>
          <w:rFonts w:ascii="Century Gothic" w:hAnsi="Century Gothic"/>
          <w:sz w:val="22"/>
          <w:szCs w:val="22"/>
          <w:lang w:val="fr-FR"/>
        </w:rPr>
        <w:t xml:space="preserve"> si Dieu ép</w:t>
      </w:r>
      <w:r w:rsidR="0058366D" w:rsidRPr="007B51F5">
        <w:rPr>
          <w:rFonts w:ascii="Century Gothic" w:hAnsi="Century Gothic"/>
          <w:sz w:val="22"/>
          <w:szCs w:val="22"/>
          <w:lang w:val="fr-FR"/>
        </w:rPr>
        <w:t>rouve le besoin d'insister sur sa grande puissance et sa s</w:t>
      </w:r>
      <w:r w:rsidR="00253B3F" w:rsidRPr="007B51F5">
        <w:rPr>
          <w:rFonts w:ascii="Century Gothic" w:hAnsi="Century Gothic"/>
          <w:sz w:val="22"/>
          <w:szCs w:val="22"/>
          <w:lang w:val="fr-FR"/>
        </w:rPr>
        <w:t>u</w:t>
      </w:r>
      <w:r w:rsidR="00253B3F" w:rsidRPr="007B51F5">
        <w:rPr>
          <w:rFonts w:ascii="Century Gothic" w:hAnsi="Century Gothic"/>
          <w:sz w:val="22"/>
          <w:szCs w:val="22"/>
          <w:lang w:val="fr-FR"/>
        </w:rPr>
        <w:t xml:space="preserve">périorité et ainsi remettre l'homme à sa place ? </w:t>
      </w:r>
    </w:p>
    <w:p w14:paraId="5E2159F4" w14:textId="77777777" w:rsidR="000D264C" w:rsidRPr="00023ED0" w:rsidRDefault="000D264C" w:rsidP="00253B3F">
      <w:pPr>
        <w:pStyle w:val="HoofdtekstA"/>
        <w:widowControl w:val="0"/>
        <w:spacing w:after="120"/>
        <w:rPr>
          <w:rFonts w:ascii="Century Gothic" w:hAnsi="Century Gothic"/>
          <w:spacing w:val="-2"/>
          <w:sz w:val="8"/>
          <w:szCs w:val="8"/>
          <w:lang w:val="fr-FR"/>
        </w:rPr>
      </w:pPr>
    </w:p>
    <w:p w14:paraId="71F0FF91" w14:textId="024E3909" w:rsidR="00023ED0" w:rsidRPr="00023ED0" w:rsidRDefault="00023ED0" w:rsidP="00023ED0">
      <w:pPr>
        <w:pStyle w:val="HoofdtekstA"/>
        <w:widowControl w:val="0"/>
        <w:pBdr>
          <w:top w:val="single" w:sz="4" w:space="1" w:color="auto"/>
          <w:left w:val="single" w:sz="4" w:space="1" w:color="auto"/>
          <w:bottom w:val="single" w:sz="4" w:space="1" w:color="auto"/>
          <w:right w:val="single" w:sz="4" w:space="1" w:color="auto"/>
        </w:pBdr>
        <w:rPr>
          <w:rFonts w:ascii="Century Gothic" w:hAnsi="Century Gothic"/>
          <w:b/>
          <w:color w:val="008000"/>
          <w:sz w:val="21"/>
          <w:szCs w:val="21"/>
          <w:lang w:val="fr-BE"/>
        </w:rPr>
      </w:pPr>
      <w:r w:rsidRPr="007B51F5">
        <w:rPr>
          <w:rFonts w:ascii="Wingdings" w:hAnsi="Wingdings"/>
          <w:shd w:val="clear" w:color="auto" w:fill="FFFF00"/>
          <w:lang w:val="fr-FR"/>
        </w:rPr>
        <w:sym w:font="Wingdings" w:char="F038"/>
      </w:r>
      <w:r w:rsidRPr="00253B3F">
        <w:rPr>
          <w:rFonts w:ascii="Century Gothic" w:hAnsi="Century Gothic"/>
          <w:b/>
          <w:color w:val="008000"/>
          <w:sz w:val="20"/>
          <w:szCs w:val="20"/>
          <w:u w:val="single"/>
          <w:lang w:val="fr-BE"/>
        </w:rPr>
        <w:t xml:space="preserve"> </w:t>
      </w:r>
      <w:r w:rsidRPr="00023ED0">
        <w:rPr>
          <w:rFonts w:ascii="Century Gothic" w:hAnsi="Century Gothic"/>
          <w:b/>
          <w:color w:val="008000"/>
          <w:sz w:val="21"/>
          <w:szCs w:val="21"/>
          <w:u w:val="single"/>
          <w:lang w:val="fr-BE"/>
        </w:rPr>
        <w:t>(El) Shaddaï</w:t>
      </w:r>
      <w:r w:rsidRPr="00023ED0">
        <w:rPr>
          <w:rFonts w:ascii="Century Gothic" w:hAnsi="Century Gothic"/>
          <w:b/>
          <w:color w:val="008000"/>
          <w:sz w:val="21"/>
          <w:szCs w:val="21"/>
          <w:lang w:val="fr-BE"/>
        </w:rPr>
        <w:t xml:space="preserve"> : </w:t>
      </w:r>
      <w:r w:rsidRPr="00023ED0">
        <w:rPr>
          <w:rFonts w:ascii="Century Gothic" w:hAnsi="Century Gothic"/>
          <w:color w:val="008000"/>
          <w:sz w:val="21"/>
          <w:szCs w:val="21"/>
          <w:lang w:val="fr-BE"/>
        </w:rPr>
        <w:t xml:space="preserve">un détail intéressant est à noter au sujet de l'idée d'un 'Créateur si supérieur' : dans le livre de Job, Dieu est souvent (31 fois !) désigné par le nom (El) Shaddai (17.1). Ce nom est souvent traduit par </w:t>
      </w:r>
      <w:r w:rsidRPr="00CB2C33">
        <w:rPr>
          <w:rFonts w:ascii="Century Gothic" w:hAnsi="Century Gothic"/>
          <w:color w:val="008000"/>
          <w:spacing w:val="-4"/>
          <w:sz w:val="21"/>
          <w:szCs w:val="21"/>
          <w:lang w:val="fr-BE"/>
        </w:rPr>
        <w:t>le Tout-Puissant (racine = puissance).  Dieu n'a qu'à claquer des doigts… Mais que signifie 'toute-puissance'</w:t>
      </w:r>
      <w:r w:rsidRPr="00023ED0">
        <w:rPr>
          <w:rFonts w:ascii="Century Gothic" w:hAnsi="Century Gothic"/>
          <w:color w:val="008000"/>
          <w:sz w:val="21"/>
          <w:szCs w:val="21"/>
          <w:lang w:val="fr-BE"/>
        </w:rPr>
        <w:t xml:space="preserve"> à la lumière de la réalité d'un monde où tout part en vrille ?</w:t>
      </w:r>
    </w:p>
    <w:p w14:paraId="45895AF5" w14:textId="77777777" w:rsidR="00023ED0" w:rsidRPr="00023ED0" w:rsidRDefault="00023ED0" w:rsidP="00023ED0">
      <w:pPr>
        <w:pStyle w:val="HoofdtekstA"/>
        <w:widowControl w:val="0"/>
        <w:numPr>
          <w:ilvl w:val="0"/>
          <w:numId w:val="1"/>
        </w:numPr>
        <w:pBdr>
          <w:top w:val="single" w:sz="4" w:space="1" w:color="auto"/>
          <w:left w:val="single" w:sz="4" w:space="1" w:color="auto"/>
          <w:bottom w:val="single" w:sz="4" w:space="1" w:color="auto"/>
          <w:right w:val="single" w:sz="4" w:space="1" w:color="auto"/>
        </w:pBdr>
        <w:rPr>
          <w:rFonts w:ascii="Century Gothic" w:eastAsia="Century Gothic" w:hAnsi="Century Gothic" w:cs="Century Gothic"/>
          <w:color w:val="008000"/>
          <w:sz w:val="21"/>
          <w:szCs w:val="21"/>
          <w:lang w:val="fr-BE"/>
        </w:rPr>
      </w:pPr>
      <w:r w:rsidRPr="00023ED0">
        <w:rPr>
          <w:rFonts w:ascii="Century Gothic" w:hAnsi="Century Gothic"/>
          <w:color w:val="008000"/>
          <w:sz w:val="21"/>
          <w:szCs w:val="21"/>
          <w:lang w:val="fr-BE"/>
        </w:rPr>
        <w:t>Des commentateurs juifs parlent plutôt de 'suffisant' (assez, satiété, atteint - ‘dai’ = assez).</w:t>
      </w:r>
    </w:p>
    <w:p w14:paraId="4084C865" w14:textId="41733774" w:rsidR="000D264C" w:rsidRPr="00023ED0" w:rsidRDefault="00023ED0" w:rsidP="00023ED0">
      <w:pPr>
        <w:pStyle w:val="HoofdtekstA"/>
        <w:widowControl w:val="0"/>
        <w:pBdr>
          <w:top w:val="single" w:sz="4" w:space="1" w:color="auto"/>
          <w:left w:val="single" w:sz="4" w:space="1" w:color="auto"/>
          <w:bottom w:val="single" w:sz="4" w:space="1" w:color="auto"/>
          <w:right w:val="single" w:sz="4" w:space="1" w:color="auto"/>
        </w:pBdr>
        <w:spacing w:after="120"/>
        <w:rPr>
          <w:rFonts w:ascii="Century Gothic" w:hAnsi="Century Gothic"/>
          <w:spacing w:val="-4"/>
          <w:sz w:val="21"/>
          <w:szCs w:val="21"/>
          <w:lang w:val="fr-FR"/>
        </w:rPr>
      </w:pPr>
      <w:r w:rsidRPr="00023ED0">
        <w:rPr>
          <w:rFonts w:ascii="Century Gothic" w:hAnsi="Century Gothic"/>
          <w:color w:val="008000"/>
          <w:spacing w:val="-4"/>
          <w:sz w:val="21"/>
          <w:szCs w:val="21"/>
          <w:lang w:val="fr-BE"/>
        </w:rPr>
        <w:t>’Shaddaï’ signifie aussi 'mes seins'.  Cela évoque l'image d'une nourrice qui tend sa poitrine pour offrir suffisamment de nourriture, mais qui, à un certain moment, dit : maintenant c'est assez, ce sont mes seins…</w:t>
      </w:r>
    </w:p>
    <w:p w14:paraId="05ECEC71" w14:textId="3FEEC354" w:rsidR="000D264C" w:rsidRPr="007B51F5" w:rsidRDefault="00023ED0" w:rsidP="00023ED0">
      <w:pPr>
        <w:pStyle w:val="HoofdtekstA"/>
        <w:widowControl w:val="0"/>
        <w:numPr>
          <w:ilvl w:val="0"/>
          <w:numId w:val="13"/>
        </w:numPr>
        <w:spacing w:before="240" w:after="120"/>
        <w:rPr>
          <w:rFonts w:ascii="Century Gothic" w:hAnsi="Century Gothic"/>
          <w:spacing w:val="-2"/>
          <w:sz w:val="22"/>
          <w:szCs w:val="22"/>
          <w:lang w:val="fr-FR"/>
        </w:rPr>
      </w:pPr>
      <w:r w:rsidRPr="007B51F5">
        <w:rPr>
          <w:rFonts w:ascii="Century Gothic" w:eastAsia="Century Gothic" w:hAnsi="Century Gothic" w:cs="Century Gothic"/>
          <w:noProof/>
          <w:sz w:val="22"/>
          <w:szCs w:val="22"/>
          <w:lang w:val="en-US"/>
        </w:rPr>
        <w:lastRenderedPageBreak/>
        <mc:AlternateContent>
          <mc:Choice Requires="wps">
            <w:drawing>
              <wp:anchor distT="0" distB="0" distL="114300" distR="114300" simplePos="0" relativeHeight="251662336" behindDoc="0" locked="0" layoutInCell="1" allowOverlap="1" wp14:anchorId="0E7AECB9" wp14:editId="4F544964">
                <wp:simplePos x="0" y="0"/>
                <wp:positionH relativeFrom="column">
                  <wp:posOffset>0</wp:posOffset>
                </wp:positionH>
                <wp:positionV relativeFrom="paragraph">
                  <wp:posOffset>114300</wp:posOffset>
                </wp:positionV>
                <wp:extent cx="6858000" cy="9144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solidFill>
                            <a:prstClr val="black"/>
                          </a:solidFill>
                        </a:ln>
                        <a:effectLst/>
                        <a:sp3d/>
                        <a:extLst>
                          <a:ext uri="{C572A759-6A51-4108-AA02-DFA0A04FC94B}">
                            <ma14:wrappingTextBoxFlag xmlns:ma14="http://schemas.microsoft.com/office/mac/drawingml/2011/main"/>
                          </a:ext>
                        </a:extLst>
                      </wps:spPr>
                      <wps:style>
                        <a:lnRef idx="0">
                          <a:scrgbClr r="0" g="0" b="0"/>
                        </a:lnRef>
                        <a:fillRef idx="0">
                          <a:scrgbClr r="0" g="0" b="0"/>
                        </a:fillRef>
                        <a:effectRef idx="0">
                          <a:scrgbClr r="0" g="0" b="0"/>
                        </a:effectRef>
                        <a:fontRef idx="none"/>
                      </wps:style>
                      <wps:txbx>
                        <w:txbxContent>
                          <w:p w14:paraId="1DF76963" w14:textId="04BD6C51" w:rsidR="00CB2C33" w:rsidRPr="00023ED0" w:rsidRDefault="00CB2C33" w:rsidP="00023ED0">
                            <w:pPr>
                              <w:pStyle w:val="HoofdtekstA"/>
                              <w:widowControl w:val="0"/>
                              <w:ind w:left="189"/>
                              <w:rPr>
                                <w:rFonts w:ascii="Century Gothic" w:eastAsia="Century Gothic" w:hAnsi="Century Gothic" w:cs="Century Gothic"/>
                                <w:color w:val="008000"/>
                                <w:sz w:val="21"/>
                                <w:szCs w:val="21"/>
                                <w:lang w:val="fr-BE"/>
                              </w:rPr>
                            </w:pPr>
                            <w:r w:rsidRPr="00023ED0">
                              <w:rPr>
                                <w:rFonts w:ascii="Century Gothic" w:hAnsi="Century Gothic"/>
                                <w:color w:val="008000"/>
                                <w:sz w:val="21"/>
                                <w:szCs w:val="21"/>
                                <w:lang w:val="fr-BE"/>
                              </w:rPr>
                              <w:t>il faut maintenant que tu te débrouilles (= tétines/biberon).  Ce n'est donc pas l'idée d'une puissance supérieure qui doit tout faire mais plutôt l'idée d'un échange, d'une collaboration et d'un partage des responsabilités, comme ce que l'on rencontre dans le récit de la Genèse où l'être humain devient responsable du monde qui l'entoure…</w:t>
                            </w:r>
                          </w:p>
                          <w:p w14:paraId="305ED854" w14:textId="5F5B0C14" w:rsidR="00CB2C33" w:rsidRPr="00023ED0" w:rsidRDefault="00CB2C33" w:rsidP="00F91B55">
                            <w:pPr>
                              <w:pStyle w:val="HoofdtekstA"/>
                              <w:widowControl w:val="0"/>
                              <w:numPr>
                                <w:ilvl w:val="0"/>
                                <w:numId w:val="1"/>
                              </w:numPr>
                              <w:rPr>
                                <w:rFonts w:ascii="Century Gothic" w:eastAsia="Century Gothic" w:hAnsi="Century Gothic" w:cs="Century Gothic"/>
                                <w:color w:val="008000"/>
                                <w:spacing w:val="-6"/>
                                <w:sz w:val="21"/>
                                <w:szCs w:val="21"/>
                                <w:lang w:val="fr-BE"/>
                              </w:rPr>
                            </w:pPr>
                            <w:r w:rsidRPr="00023ED0">
                              <w:rPr>
                                <w:rFonts w:ascii="Century Gothic" w:hAnsi="Century Gothic"/>
                                <w:color w:val="008000"/>
                                <w:spacing w:val="-6"/>
                                <w:sz w:val="21"/>
                                <w:szCs w:val="21"/>
                                <w:lang w:val="fr-BE"/>
                              </w:rPr>
                              <w:t>Le Rabin Meïr traduit 'El Shaddai' par 'le Dieu qui se rapproche encore plus quand l'homme s'approche'.</w:t>
                            </w:r>
                          </w:p>
                          <w:p w14:paraId="2A83DFEC" w14:textId="77777777" w:rsidR="00CB2C33" w:rsidRPr="000D264C" w:rsidRDefault="00CB2C33">
                            <w:pPr>
                              <w:rPr>
                                <w:color w:val="008000"/>
                                <w:sz w:val="20"/>
                                <w:szCs w:val="20"/>
                                <w:lang w:val="fr-BE"/>
                              </w:rPr>
                            </w:pP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9pt;width:540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" filled="f" strokeweight=".5pt">
                <v:textbox inset="45718emu,45718emu,45718emu,45718emu">
                  <w:txbxContent>
                    <w:p w14:paraId="1DF76963" w14:textId="04BD6C51" w:rsidR="00CB2C33" w:rsidRPr="00023ED0" w:rsidRDefault="00CB2C33" w:rsidP="00023ED0">
                      <w:pPr>
                        <w:pStyle w:val="HoofdtekstA"/>
                        <w:widowControl w:val="0"/>
                        <w:ind w:left="189"/>
                        <w:rPr>
                          <w:rFonts w:ascii="Century Gothic" w:eastAsia="Century Gothic" w:hAnsi="Century Gothic" w:cs="Century Gothic"/>
                          <w:color w:val="008000"/>
                          <w:sz w:val="21"/>
                          <w:szCs w:val="21"/>
                          <w:lang w:val="fr-BE"/>
                        </w:rPr>
                      </w:pPr>
                      <w:r w:rsidRPr="00023ED0">
                        <w:rPr>
                          <w:rFonts w:ascii="Century Gothic" w:hAnsi="Century Gothic"/>
                          <w:color w:val="008000"/>
                          <w:sz w:val="21"/>
                          <w:szCs w:val="21"/>
                          <w:lang w:val="fr-BE"/>
                        </w:rPr>
                        <w:t>il faut maintenant que tu te débrouilles (= tétines/biberon).  Ce n'est donc pas l'idée d'une puissance supérieure qui doit tout faire mais plutôt l'idée d'un échange, d'une collaboration et d'un partage des responsabilités, comme ce que l'on rencontre dans le récit de la Genèse où l'être humain devient responsable du monde qui l'entoure…</w:t>
                      </w:r>
                    </w:p>
                    <w:p w14:paraId="305ED854" w14:textId="5F5B0C14" w:rsidR="00CB2C33" w:rsidRPr="00023ED0" w:rsidRDefault="00CB2C33" w:rsidP="00F91B55">
                      <w:pPr>
                        <w:pStyle w:val="HoofdtekstA"/>
                        <w:widowControl w:val="0"/>
                        <w:numPr>
                          <w:ilvl w:val="0"/>
                          <w:numId w:val="1"/>
                        </w:numPr>
                        <w:rPr>
                          <w:rFonts w:ascii="Century Gothic" w:eastAsia="Century Gothic" w:hAnsi="Century Gothic" w:cs="Century Gothic"/>
                          <w:color w:val="008000"/>
                          <w:spacing w:val="-6"/>
                          <w:sz w:val="21"/>
                          <w:szCs w:val="21"/>
                          <w:lang w:val="fr-BE"/>
                        </w:rPr>
                      </w:pPr>
                      <w:r w:rsidRPr="00023ED0">
                        <w:rPr>
                          <w:rFonts w:ascii="Century Gothic" w:hAnsi="Century Gothic"/>
                          <w:color w:val="008000"/>
                          <w:spacing w:val="-6"/>
                          <w:sz w:val="21"/>
                          <w:szCs w:val="21"/>
                          <w:lang w:val="fr-BE"/>
                        </w:rPr>
                        <w:t>Le Rabin Meïr traduit 'El Shaddai' par 'le Dieu qui se rapproche encore plus quand l'homme s'approche'.</w:t>
                      </w:r>
                    </w:p>
                    <w:p w14:paraId="2A83DFEC" w14:textId="77777777" w:rsidR="00CB2C33" w:rsidRPr="000D264C" w:rsidRDefault="00CB2C33">
                      <w:pPr>
                        <w:rPr>
                          <w:color w:val="008000"/>
                          <w:sz w:val="20"/>
                          <w:szCs w:val="20"/>
                          <w:lang w:val="fr-BE"/>
                        </w:rPr>
                      </w:pPr>
                    </w:p>
                  </w:txbxContent>
                </v:textbox>
                <w10:wrap type="square"/>
              </v:shape>
            </w:pict>
          </mc:Fallback>
        </mc:AlternateContent>
      </w:r>
      <w:r w:rsidRPr="007B51F5">
        <w:rPr>
          <w:rFonts w:ascii="Wingdings" w:hAnsi="Wingdings"/>
          <w:shd w:val="clear" w:color="auto" w:fill="FFFF00"/>
          <w:lang w:val="fr-FR"/>
        </w:rPr>
        <w:sym w:font="Wingdings" w:char="F038"/>
      </w:r>
      <w:r w:rsidR="000D264C" w:rsidRPr="007B51F5">
        <w:rPr>
          <w:rFonts w:ascii="Century Gothic" w:hAnsi="Century Gothic"/>
          <w:spacing w:val="-2"/>
          <w:sz w:val="22"/>
          <w:szCs w:val="22"/>
          <w:lang w:val="fr-FR"/>
        </w:rPr>
        <w:t>L'expression au début du ch. 40 semble plus nuancée (</w:t>
      </w:r>
      <w:r w:rsidR="000D264C" w:rsidRPr="007B51F5">
        <w:rPr>
          <w:rFonts w:ascii="Century Gothic" w:hAnsi="Century Gothic"/>
          <w:color w:val="0070C0"/>
          <w:spacing w:val="-2"/>
          <w:sz w:val="22"/>
          <w:szCs w:val="22"/>
          <w:lang w:val="fr-FR"/>
        </w:rPr>
        <w:t xml:space="preserve">"Le donneur de leçons va-t-il chercher querelle au Puissant ? Celui qui critique Dieu a-t-il une réponse à tout cela ?").  </w:t>
      </w:r>
      <w:r w:rsidR="00BE13C7" w:rsidRPr="007B51F5">
        <w:rPr>
          <w:rFonts w:ascii="Century Gothic" w:hAnsi="Century Gothic"/>
          <w:color w:val="000000" w:themeColor="text1"/>
          <w:spacing w:val="-2"/>
          <w:sz w:val="22"/>
          <w:szCs w:val="22"/>
          <w:lang w:val="fr-FR"/>
        </w:rPr>
        <w:t xml:space="preserve">La situation extrême de Job montre que lorsque Dieu est enfermé dans des idées en noir et blanc, cela peut conduire à des </w:t>
      </w:r>
      <w:r w:rsidR="00AE6F5B" w:rsidRPr="007B51F5">
        <w:rPr>
          <w:rFonts w:ascii="Century Gothic" w:hAnsi="Century Gothic"/>
          <w:color w:val="000000" w:themeColor="text1"/>
          <w:spacing w:val="-2"/>
          <w:sz w:val="22"/>
          <w:szCs w:val="22"/>
          <w:lang w:val="fr-FR"/>
        </w:rPr>
        <w:t>concepts</w:t>
      </w:r>
      <w:r w:rsidR="00BE13C7" w:rsidRPr="007B51F5">
        <w:rPr>
          <w:rFonts w:ascii="Century Gothic" w:hAnsi="Century Gothic"/>
          <w:color w:val="000000" w:themeColor="text1"/>
          <w:spacing w:val="-2"/>
          <w:sz w:val="22"/>
          <w:szCs w:val="22"/>
          <w:lang w:val="fr-FR"/>
        </w:rPr>
        <w:t xml:space="preserve"> ou des comportements absurdes où </w:t>
      </w:r>
      <w:r w:rsidR="00BE13C7" w:rsidRPr="007B51F5">
        <w:rPr>
          <w:rFonts w:ascii="Century Gothic" w:hAnsi="Century Gothic"/>
          <w:b/>
          <w:color w:val="000000" w:themeColor="text1"/>
          <w:spacing w:val="-2"/>
          <w:sz w:val="22"/>
          <w:szCs w:val="22"/>
          <w:lang w:val="fr-FR"/>
        </w:rPr>
        <w:t>Dieu et l'homme finissent par se rejeter la culp</w:t>
      </w:r>
      <w:r w:rsidR="00BE13C7" w:rsidRPr="007B51F5">
        <w:rPr>
          <w:rFonts w:ascii="Century Gothic" w:hAnsi="Century Gothic"/>
          <w:b/>
          <w:color w:val="000000" w:themeColor="text1"/>
          <w:spacing w:val="-2"/>
          <w:sz w:val="22"/>
          <w:szCs w:val="22"/>
          <w:lang w:val="fr-FR"/>
        </w:rPr>
        <w:t>a</w:t>
      </w:r>
      <w:r w:rsidR="00BE13C7" w:rsidRPr="007B51F5">
        <w:rPr>
          <w:rFonts w:ascii="Century Gothic" w:hAnsi="Century Gothic"/>
          <w:b/>
          <w:color w:val="000000" w:themeColor="text1"/>
          <w:spacing w:val="-2"/>
          <w:sz w:val="22"/>
          <w:szCs w:val="22"/>
          <w:lang w:val="fr-FR"/>
        </w:rPr>
        <w:t>bilité</w:t>
      </w:r>
      <w:r w:rsidR="00BE13C7" w:rsidRPr="007B51F5">
        <w:rPr>
          <w:rFonts w:ascii="Century Gothic" w:hAnsi="Century Gothic"/>
          <w:color w:val="000000" w:themeColor="text1"/>
          <w:spacing w:val="-2"/>
          <w:sz w:val="22"/>
          <w:szCs w:val="22"/>
          <w:lang w:val="fr-FR"/>
        </w:rPr>
        <w:t>.  Le narrateur-écrivain semblerait suggérer que la théologie traditionnelle ne suffit pas.  Tant Job que ses amis croient que Dieu est à la base de tout ce qui arrive et que tout est lié à la faute ou à l'innocence.  Le terrible malheur par lequel passe Job fait surgir pas mal de questionnements à ce sujet.  Les amis font de leur mieux pour justifier Dieu (</w:t>
      </w:r>
      <w:r w:rsidR="00BE13C7" w:rsidRPr="007B51F5">
        <w:rPr>
          <w:rFonts w:ascii="Century Gothic" w:hAnsi="Century Gothic"/>
          <w:i/>
          <w:color w:val="000000" w:themeColor="text1"/>
          <w:spacing w:val="-2"/>
          <w:sz w:val="22"/>
          <w:szCs w:val="22"/>
          <w:lang w:val="fr-FR"/>
        </w:rPr>
        <w:t>'</w:t>
      </w:r>
      <w:r w:rsidR="007B51F5" w:rsidRPr="007B51F5">
        <w:rPr>
          <w:rFonts w:ascii="Century Gothic" w:hAnsi="Century Gothic"/>
          <w:i/>
          <w:color w:val="000000" w:themeColor="text1"/>
          <w:spacing w:val="-2"/>
          <w:sz w:val="22"/>
          <w:szCs w:val="22"/>
          <w:lang w:val="fr-FR"/>
        </w:rPr>
        <w:t>théodicée</w:t>
      </w:r>
      <w:r w:rsidR="00BE13C7" w:rsidRPr="007B51F5">
        <w:rPr>
          <w:rFonts w:ascii="Century Gothic" w:hAnsi="Century Gothic"/>
          <w:i/>
          <w:color w:val="000000" w:themeColor="text1"/>
          <w:spacing w:val="-2"/>
          <w:sz w:val="22"/>
          <w:szCs w:val="22"/>
          <w:lang w:val="fr-FR"/>
        </w:rPr>
        <w:t>'</w:t>
      </w:r>
      <w:r w:rsidR="00BE13C7" w:rsidRPr="007B51F5">
        <w:rPr>
          <w:rFonts w:ascii="Century Gothic" w:hAnsi="Century Gothic"/>
          <w:color w:val="000000" w:themeColor="text1"/>
          <w:spacing w:val="-2"/>
          <w:sz w:val="22"/>
          <w:szCs w:val="22"/>
          <w:lang w:val="fr-FR"/>
        </w:rPr>
        <w:t>); Job continue de se défendre (</w:t>
      </w:r>
      <w:r w:rsidR="00BE13C7" w:rsidRPr="007B51F5">
        <w:rPr>
          <w:rFonts w:ascii="Century Gothic" w:hAnsi="Century Gothic"/>
          <w:i/>
          <w:color w:val="000000" w:themeColor="text1"/>
          <w:spacing w:val="-2"/>
          <w:sz w:val="22"/>
          <w:szCs w:val="22"/>
          <w:lang w:val="fr-FR"/>
        </w:rPr>
        <w:t>'</w:t>
      </w:r>
      <w:r w:rsidR="007B51F5" w:rsidRPr="007B51F5">
        <w:rPr>
          <w:rFonts w:ascii="Century Gothic" w:hAnsi="Century Gothic"/>
          <w:i/>
          <w:color w:val="000000" w:themeColor="text1"/>
          <w:spacing w:val="-2"/>
          <w:sz w:val="22"/>
          <w:szCs w:val="22"/>
          <w:lang w:val="fr-FR"/>
        </w:rPr>
        <w:t>a</w:t>
      </w:r>
      <w:r w:rsidR="007B51F5" w:rsidRPr="007B51F5">
        <w:rPr>
          <w:rFonts w:ascii="Century Gothic" w:hAnsi="Century Gothic"/>
          <w:i/>
          <w:color w:val="000000" w:themeColor="text1"/>
          <w:spacing w:val="-2"/>
          <w:sz w:val="22"/>
          <w:szCs w:val="22"/>
          <w:lang w:val="fr-FR"/>
        </w:rPr>
        <w:t>n</w:t>
      </w:r>
      <w:r w:rsidR="007B51F5" w:rsidRPr="007B51F5">
        <w:rPr>
          <w:rFonts w:ascii="Century Gothic" w:hAnsi="Century Gothic"/>
          <w:i/>
          <w:color w:val="000000" w:themeColor="text1"/>
          <w:spacing w:val="-2"/>
          <w:sz w:val="22"/>
          <w:szCs w:val="22"/>
          <w:lang w:val="fr-FR"/>
        </w:rPr>
        <w:t>thropodicée</w:t>
      </w:r>
      <w:r w:rsidR="00BE13C7" w:rsidRPr="007B51F5">
        <w:rPr>
          <w:rFonts w:ascii="Century Gothic" w:hAnsi="Century Gothic"/>
          <w:i/>
          <w:color w:val="000000" w:themeColor="text1"/>
          <w:spacing w:val="-2"/>
          <w:sz w:val="22"/>
          <w:szCs w:val="22"/>
          <w:lang w:val="fr-FR"/>
        </w:rPr>
        <w:t>'</w:t>
      </w:r>
      <w:r w:rsidR="00BE13C7" w:rsidRPr="007B51F5">
        <w:rPr>
          <w:rFonts w:ascii="Century Gothic" w:hAnsi="Century Gothic"/>
          <w:color w:val="000000" w:themeColor="text1"/>
          <w:spacing w:val="-2"/>
          <w:sz w:val="22"/>
          <w:szCs w:val="22"/>
          <w:lang w:val="fr-FR"/>
        </w:rPr>
        <w:t xml:space="preserve">).  Les 'réponses' que Dieu donne (et qui ne sont pas des </w:t>
      </w:r>
      <w:proofErr w:type="gramStart"/>
      <w:r w:rsidR="00BE13C7" w:rsidRPr="007B51F5">
        <w:rPr>
          <w:rFonts w:ascii="Century Gothic" w:hAnsi="Century Gothic"/>
          <w:color w:val="000000" w:themeColor="text1"/>
          <w:spacing w:val="-2"/>
          <w:sz w:val="22"/>
          <w:szCs w:val="22"/>
          <w:lang w:val="fr-FR"/>
        </w:rPr>
        <w:t>réponses…)</w:t>
      </w:r>
      <w:proofErr w:type="gramEnd"/>
      <w:r w:rsidR="00BE13C7" w:rsidRPr="007B51F5">
        <w:rPr>
          <w:rFonts w:ascii="Century Gothic" w:hAnsi="Century Gothic"/>
          <w:color w:val="000000" w:themeColor="text1"/>
          <w:spacing w:val="-2"/>
          <w:sz w:val="22"/>
          <w:szCs w:val="22"/>
          <w:lang w:val="fr-FR"/>
        </w:rPr>
        <w:t xml:space="preserve"> invitent à cesser </w:t>
      </w:r>
      <w:r w:rsidR="007B51F5" w:rsidRPr="007B51F5">
        <w:rPr>
          <w:rFonts w:ascii="Century Gothic" w:hAnsi="Century Gothic"/>
          <w:color w:val="000000" w:themeColor="text1"/>
          <w:spacing w:val="-2"/>
          <w:sz w:val="22"/>
          <w:szCs w:val="22"/>
          <w:lang w:val="fr-FR"/>
        </w:rPr>
        <w:t>cet engrenage</w:t>
      </w:r>
      <w:r w:rsidR="00BE13C7" w:rsidRPr="007B51F5">
        <w:rPr>
          <w:rFonts w:ascii="Century Gothic" w:hAnsi="Century Gothic"/>
          <w:color w:val="000000" w:themeColor="text1"/>
          <w:spacing w:val="-2"/>
          <w:sz w:val="22"/>
          <w:szCs w:val="22"/>
          <w:lang w:val="fr-FR"/>
        </w:rPr>
        <w:t xml:space="preserve"> et </w:t>
      </w:r>
      <w:r w:rsidR="00BE13C7" w:rsidRPr="007B51F5">
        <w:rPr>
          <w:rFonts w:ascii="Century Gothic" w:hAnsi="Century Gothic"/>
          <w:b/>
          <w:color w:val="000000" w:themeColor="text1"/>
          <w:spacing w:val="-2"/>
          <w:sz w:val="22"/>
          <w:szCs w:val="22"/>
          <w:lang w:val="fr-FR"/>
        </w:rPr>
        <w:t>à ne pas mêler Dieu à tout.</w:t>
      </w:r>
    </w:p>
    <w:p w14:paraId="7ADF9485" w14:textId="6F9061D5" w:rsidR="00BE13C7" w:rsidRPr="007B51F5" w:rsidRDefault="00023ED0" w:rsidP="00AD265C">
      <w:pPr>
        <w:pStyle w:val="HoofdtekstA"/>
        <w:widowControl w:val="0"/>
        <w:numPr>
          <w:ilvl w:val="0"/>
          <w:numId w:val="13"/>
        </w:numPr>
        <w:rPr>
          <w:rFonts w:ascii="Century Gothic" w:eastAsia="Century Gothic" w:hAnsi="Century Gothic" w:cs="Century Gothic"/>
          <w:sz w:val="22"/>
          <w:szCs w:val="22"/>
          <w:lang w:val="fr-FR"/>
        </w:rPr>
      </w:pPr>
      <w:r w:rsidRPr="007B51F5">
        <w:rPr>
          <w:rFonts w:ascii="Wingdings" w:hAnsi="Wingdings"/>
          <w:shd w:val="clear" w:color="auto" w:fill="FFFF00"/>
          <w:lang w:val="fr-FR"/>
        </w:rPr>
        <w:sym w:font="Wingdings" w:char="F038"/>
      </w:r>
      <w:r w:rsidR="00BE13C7" w:rsidRPr="007B51F5">
        <w:rPr>
          <w:rFonts w:ascii="Century Gothic" w:hAnsi="Century Gothic"/>
          <w:sz w:val="22"/>
          <w:szCs w:val="22"/>
          <w:lang w:val="fr-FR"/>
        </w:rPr>
        <w:t>Rien d'autre que des questions auxquelles Job (et ses contemporains) n'avaient</w:t>
      </w:r>
      <w:r w:rsidR="00685A8A" w:rsidRPr="007B51F5">
        <w:rPr>
          <w:rFonts w:ascii="Century Gothic" w:hAnsi="Century Gothic"/>
          <w:b/>
          <w:sz w:val="22"/>
          <w:szCs w:val="22"/>
          <w:lang w:val="fr-FR"/>
        </w:rPr>
        <w:t xml:space="preserve"> aucune r</w:t>
      </w:r>
      <w:r w:rsidR="00685A8A" w:rsidRPr="007B51F5">
        <w:rPr>
          <w:rFonts w:ascii="Century Gothic" w:hAnsi="Century Gothic"/>
          <w:b/>
          <w:sz w:val="22"/>
          <w:szCs w:val="22"/>
          <w:lang w:val="fr-FR"/>
        </w:rPr>
        <w:t>é</w:t>
      </w:r>
      <w:r w:rsidR="00685A8A" w:rsidRPr="007B51F5">
        <w:rPr>
          <w:rFonts w:ascii="Century Gothic" w:hAnsi="Century Gothic"/>
          <w:b/>
          <w:sz w:val="22"/>
          <w:szCs w:val="22"/>
          <w:lang w:val="fr-FR"/>
        </w:rPr>
        <w:t xml:space="preserve">ponse </w:t>
      </w:r>
      <w:r w:rsidR="00685A8A" w:rsidRPr="007B51F5">
        <w:rPr>
          <w:rFonts w:ascii="Century Gothic" w:hAnsi="Century Gothic"/>
          <w:sz w:val="22"/>
          <w:szCs w:val="22"/>
          <w:lang w:val="fr-FR"/>
        </w:rPr>
        <w:t>a</w:t>
      </w:r>
      <w:r w:rsidR="00DF55C0" w:rsidRPr="007B51F5">
        <w:rPr>
          <w:rFonts w:ascii="Century Gothic" w:hAnsi="Century Gothic"/>
          <w:sz w:val="22"/>
          <w:szCs w:val="22"/>
          <w:lang w:val="fr-FR"/>
        </w:rPr>
        <w:t>fin de montrer que ce n'est pas seulement la question du sens de la souffrance qui est i</w:t>
      </w:r>
      <w:r w:rsidR="00DF55C0" w:rsidRPr="007B51F5">
        <w:rPr>
          <w:rFonts w:ascii="Century Gothic" w:hAnsi="Century Gothic"/>
          <w:sz w:val="22"/>
          <w:szCs w:val="22"/>
          <w:lang w:val="fr-FR"/>
        </w:rPr>
        <w:t>m</w:t>
      </w:r>
      <w:r w:rsidR="00DF55C0" w:rsidRPr="007B51F5">
        <w:rPr>
          <w:rFonts w:ascii="Century Gothic" w:hAnsi="Century Gothic"/>
          <w:sz w:val="22"/>
          <w:szCs w:val="22"/>
          <w:lang w:val="fr-FR"/>
        </w:rPr>
        <w:t>portante (l'est-elle ?) mais bien 'comment donner du sens à ma vie, même lorsque tout s'écroule ?</w:t>
      </w:r>
      <w:r w:rsidR="00685A8A" w:rsidRPr="007B51F5">
        <w:rPr>
          <w:rFonts w:ascii="Century Gothic" w:hAnsi="Century Gothic"/>
          <w:sz w:val="22"/>
          <w:szCs w:val="22"/>
          <w:lang w:val="fr-FR"/>
        </w:rPr>
        <w:t>'</w:t>
      </w:r>
      <w:r w:rsidR="00DF55C0" w:rsidRPr="007B51F5">
        <w:rPr>
          <w:rFonts w:ascii="Century Gothic" w:hAnsi="Century Gothic"/>
          <w:sz w:val="22"/>
          <w:szCs w:val="22"/>
          <w:lang w:val="fr-FR"/>
        </w:rPr>
        <w:t xml:space="preserve">  Comment intégrer la souffrance, lui donner une place dans ma vie et dans ma foi ?  La citation bien connue de Marc Aurèle est pleine de sens : "Mon Dieu, donne-moi…</w:t>
      </w:r>
    </w:p>
    <w:p w14:paraId="3E45D748" w14:textId="18CFAD4D" w:rsidR="00AD265C" w:rsidRPr="007B51F5" w:rsidRDefault="00AD265C" w:rsidP="00AD265C">
      <w:pPr>
        <w:pStyle w:val="HoofdtekstA"/>
        <w:widowControl w:val="0"/>
        <w:ind w:left="284"/>
        <w:rPr>
          <w:rFonts w:ascii="Century Gothic" w:eastAsia="Century Gothic" w:hAnsi="Century Gothic" w:cs="Century Gothic"/>
          <w:sz w:val="22"/>
          <w:szCs w:val="22"/>
          <w:lang w:val="fr-FR"/>
        </w:rPr>
      </w:pPr>
      <w:r w:rsidRPr="007B51F5">
        <w:rPr>
          <w:rFonts w:ascii="Century Gothic" w:hAnsi="Century Gothic"/>
          <w:sz w:val="22"/>
          <w:szCs w:val="22"/>
          <w:lang w:val="fr-FR"/>
        </w:rPr>
        <w:t xml:space="preserve">1. </w:t>
      </w:r>
      <w:r w:rsidR="00DF55C0" w:rsidRPr="007B51F5">
        <w:rPr>
          <w:rFonts w:ascii="Century Gothic" w:hAnsi="Century Gothic"/>
          <w:sz w:val="22"/>
          <w:szCs w:val="22"/>
          <w:lang w:val="fr-FR"/>
        </w:rPr>
        <w:t>le courage de changer les choses que je peux changer</w:t>
      </w:r>
      <w:r w:rsidRPr="007B51F5">
        <w:rPr>
          <w:rFonts w:ascii="Century Gothic" w:hAnsi="Century Gothic"/>
          <w:sz w:val="22"/>
          <w:szCs w:val="22"/>
          <w:lang w:val="fr-FR"/>
        </w:rPr>
        <w:t>,</w:t>
      </w:r>
    </w:p>
    <w:p w14:paraId="1860B8B4" w14:textId="6ECE62A6" w:rsidR="00AD265C" w:rsidRPr="007B51F5" w:rsidRDefault="00AD265C" w:rsidP="00AD265C">
      <w:pPr>
        <w:pStyle w:val="HoofdtekstA"/>
        <w:widowControl w:val="0"/>
        <w:ind w:left="284"/>
        <w:rPr>
          <w:rFonts w:ascii="Century Gothic" w:eastAsia="Century Gothic" w:hAnsi="Century Gothic" w:cs="Century Gothic"/>
          <w:sz w:val="22"/>
          <w:szCs w:val="22"/>
          <w:lang w:val="fr-FR"/>
        </w:rPr>
      </w:pPr>
      <w:r w:rsidRPr="007B51F5">
        <w:rPr>
          <w:rFonts w:ascii="Century Gothic" w:hAnsi="Century Gothic"/>
          <w:sz w:val="22"/>
          <w:szCs w:val="22"/>
          <w:lang w:val="fr-FR"/>
        </w:rPr>
        <w:t xml:space="preserve">2. </w:t>
      </w:r>
      <w:r w:rsidR="00DF55C0" w:rsidRPr="007B51F5">
        <w:rPr>
          <w:rFonts w:ascii="Century Gothic" w:hAnsi="Century Gothic"/>
          <w:sz w:val="22"/>
          <w:szCs w:val="22"/>
          <w:lang w:val="fr-FR"/>
        </w:rPr>
        <w:t>la sérénité d'accepter celles que je ne peux pas changer</w:t>
      </w:r>
      <w:r w:rsidRPr="007B51F5">
        <w:rPr>
          <w:rFonts w:ascii="Century Gothic" w:hAnsi="Century Gothic"/>
          <w:sz w:val="22"/>
          <w:szCs w:val="22"/>
          <w:lang w:val="fr-FR"/>
        </w:rPr>
        <w:t>,</w:t>
      </w:r>
    </w:p>
    <w:p w14:paraId="6C57EC9E" w14:textId="0E5EB5E8" w:rsidR="00AD265C" w:rsidRPr="007B51F5" w:rsidRDefault="00AD265C" w:rsidP="00DB2EBB">
      <w:pPr>
        <w:pStyle w:val="HoofdtekstA"/>
        <w:widowControl w:val="0"/>
        <w:ind w:left="284"/>
        <w:rPr>
          <w:u w:color="2B2B2B"/>
          <w:lang w:val="fr-FR"/>
        </w:rPr>
      </w:pPr>
      <w:r w:rsidRPr="007B51F5">
        <w:rPr>
          <w:rFonts w:ascii="Century Gothic" w:hAnsi="Century Gothic"/>
          <w:sz w:val="22"/>
          <w:szCs w:val="22"/>
          <w:lang w:val="fr-FR"/>
        </w:rPr>
        <w:t xml:space="preserve">3. </w:t>
      </w:r>
      <w:r w:rsidR="00DF55C0" w:rsidRPr="007B51F5">
        <w:rPr>
          <w:rFonts w:ascii="Century Gothic" w:hAnsi="Century Gothic"/>
          <w:sz w:val="22"/>
          <w:szCs w:val="22"/>
          <w:lang w:val="fr-FR"/>
        </w:rPr>
        <w:t>et la sagesse de distinguer l'un de l'autre</w:t>
      </w:r>
      <w:r w:rsidRPr="007B51F5">
        <w:rPr>
          <w:rFonts w:ascii="Century Gothic" w:hAnsi="Century Gothic"/>
          <w:sz w:val="22"/>
          <w:szCs w:val="22"/>
          <w:lang w:val="fr-FR"/>
        </w:rPr>
        <w:t>. »</w:t>
      </w:r>
    </w:p>
    <w:p w14:paraId="62753948" w14:textId="110626C9" w:rsidR="00DF55C0" w:rsidRPr="007B51F5" w:rsidRDefault="00023ED0" w:rsidP="005B61D7">
      <w:pPr>
        <w:pStyle w:val="HoofdtekstA"/>
        <w:widowControl w:val="0"/>
        <w:numPr>
          <w:ilvl w:val="0"/>
          <w:numId w:val="13"/>
        </w:numPr>
        <w:spacing w:before="140"/>
        <w:rPr>
          <w:rFonts w:ascii="Century Gothic" w:eastAsia="Century Gothic" w:hAnsi="Century Gothic" w:cs="Century Gothic"/>
          <w:sz w:val="22"/>
          <w:szCs w:val="22"/>
          <w:lang w:val="fr-FR"/>
        </w:rPr>
      </w:pPr>
      <w:r w:rsidRPr="007B51F5">
        <w:rPr>
          <w:rFonts w:ascii="Wingdings" w:hAnsi="Wingdings"/>
          <w:shd w:val="clear" w:color="auto" w:fill="FFFF00"/>
          <w:lang w:val="fr-FR"/>
        </w:rPr>
        <w:sym w:font="Wingdings" w:char="F038"/>
      </w:r>
      <w:r w:rsidR="00EE2687" w:rsidRPr="007B51F5">
        <w:rPr>
          <w:rFonts w:ascii="Century Gothic" w:eastAsia="Century Gothic" w:hAnsi="Century Gothic" w:cs="Century Gothic"/>
          <w:sz w:val="22"/>
          <w:szCs w:val="22"/>
          <w:lang w:val="fr-FR"/>
        </w:rPr>
        <w:t xml:space="preserve">Une autre piste de réflexion met l'accent sur </w:t>
      </w:r>
      <w:r w:rsidR="00EE2687" w:rsidRPr="007B51F5">
        <w:rPr>
          <w:rFonts w:ascii="Century Gothic" w:eastAsia="Century Gothic" w:hAnsi="Century Gothic" w:cs="Century Gothic"/>
          <w:b/>
          <w:sz w:val="22"/>
          <w:szCs w:val="22"/>
          <w:lang w:val="fr-FR"/>
        </w:rPr>
        <w:t>'création = vie'</w:t>
      </w:r>
      <w:r w:rsidR="00EE2687" w:rsidRPr="007B51F5">
        <w:rPr>
          <w:rFonts w:ascii="Century Gothic" w:eastAsia="Century Gothic" w:hAnsi="Century Gothic" w:cs="Century Gothic"/>
          <w:sz w:val="22"/>
          <w:szCs w:val="22"/>
          <w:lang w:val="fr-FR"/>
        </w:rPr>
        <w:t xml:space="preserve">. Parler de la création, c'est rappeler à l'homme que Dieu est le Créateur.  Un Dieu de VIE, non pas de malheur et de mort.  L'utilisation du nom 'JHWH – Dieu de l'Alliance' dans les textes de la création peut être très significative.  </w:t>
      </w:r>
      <w:r w:rsidR="008A4419" w:rsidRPr="007B51F5">
        <w:rPr>
          <w:rFonts w:ascii="Century Gothic" w:eastAsia="Century Gothic" w:hAnsi="Century Gothic" w:cs="Century Gothic"/>
          <w:sz w:val="22"/>
          <w:szCs w:val="22"/>
          <w:lang w:val="fr-FR"/>
        </w:rPr>
        <w:t>Bien sûr, cette supériorité peut nous conduire à nous incliner devant Lui.  Non pas par peur ('</w:t>
      </w:r>
      <w:proofErr w:type="spellStart"/>
      <w:r w:rsidR="008A4419" w:rsidRPr="007B51F5">
        <w:rPr>
          <w:rFonts w:ascii="Century Gothic" w:eastAsia="Century Gothic" w:hAnsi="Century Gothic" w:cs="Century Gothic"/>
          <w:sz w:val="22"/>
          <w:szCs w:val="22"/>
          <w:lang w:val="fr-FR"/>
        </w:rPr>
        <w:t>Qu</w:t>
      </w:r>
      <w:r w:rsidR="00685A8A" w:rsidRPr="007B51F5">
        <w:rPr>
          <w:rFonts w:ascii="Century Gothic" w:eastAsia="Century Gothic" w:hAnsi="Century Gothic" w:cs="Century Gothic"/>
          <w:sz w:val="22"/>
          <w:szCs w:val="22"/>
          <w:lang w:val="fr-FR"/>
        </w:rPr>
        <w:t>'</w:t>
      </w:r>
      <w:r w:rsidR="008A4419" w:rsidRPr="007B51F5">
        <w:rPr>
          <w:rFonts w:ascii="Century Gothic" w:eastAsia="Century Gothic" w:hAnsi="Century Gothic" w:cs="Century Gothic"/>
          <w:sz w:val="22"/>
          <w:szCs w:val="22"/>
          <w:lang w:val="fr-FR"/>
        </w:rPr>
        <w:t>est-ce</w:t>
      </w:r>
      <w:proofErr w:type="spellEnd"/>
      <w:r w:rsidR="008A4419" w:rsidRPr="007B51F5">
        <w:rPr>
          <w:rFonts w:ascii="Century Gothic" w:eastAsia="Century Gothic" w:hAnsi="Century Gothic" w:cs="Century Gothic"/>
          <w:sz w:val="22"/>
          <w:szCs w:val="22"/>
          <w:lang w:val="fr-FR"/>
        </w:rPr>
        <w:t xml:space="preserve"> qu'il va bien pouvoir </w:t>
      </w:r>
      <w:r w:rsidR="00685A8A" w:rsidRPr="007B51F5">
        <w:rPr>
          <w:rFonts w:ascii="Century Gothic" w:eastAsia="Century Gothic" w:hAnsi="Century Gothic" w:cs="Century Gothic"/>
          <w:sz w:val="22"/>
          <w:szCs w:val="22"/>
          <w:lang w:val="fr-FR"/>
        </w:rPr>
        <w:t xml:space="preserve">encore </w:t>
      </w:r>
      <w:r w:rsidR="008A4419" w:rsidRPr="007B51F5">
        <w:rPr>
          <w:rFonts w:ascii="Century Gothic" w:eastAsia="Century Gothic" w:hAnsi="Century Gothic" w:cs="Century Gothic"/>
          <w:sz w:val="22"/>
          <w:szCs w:val="22"/>
          <w:lang w:val="fr-FR"/>
        </w:rPr>
        <w:t>nous faire ?') mais sachant pertinemment que nous ne pouvons pas tomber de sa main, tout simplement parce qu'elle est tellement grande…</w:t>
      </w:r>
    </w:p>
    <w:p w14:paraId="0C29382F" w14:textId="340AB0FB" w:rsidR="008A4419" w:rsidRPr="007B51F5" w:rsidRDefault="00023ED0" w:rsidP="005B61D7">
      <w:pPr>
        <w:pStyle w:val="HoofdtekstA"/>
        <w:widowControl w:val="0"/>
        <w:numPr>
          <w:ilvl w:val="0"/>
          <w:numId w:val="13"/>
        </w:numPr>
        <w:spacing w:before="120"/>
        <w:rPr>
          <w:lang w:val="fr-FR"/>
        </w:rPr>
      </w:pPr>
      <w:r w:rsidRPr="007B51F5">
        <w:rPr>
          <w:rFonts w:ascii="Wingdings" w:hAnsi="Wingdings"/>
          <w:shd w:val="clear" w:color="auto" w:fill="FFFF00"/>
          <w:lang w:val="fr-FR"/>
        </w:rPr>
        <w:sym w:font="Wingdings" w:char="F038"/>
      </w:r>
      <w:r w:rsidR="008A4419" w:rsidRPr="007B51F5">
        <w:rPr>
          <w:rFonts w:ascii="Century Gothic" w:hAnsi="Century Gothic"/>
          <w:sz w:val="22"/>
          <w:szCs w:val="22"/>
          <w:lang w:val="fr-FR"/>
        </w:rPr>
        <w:t xml:space="preserve">Une idée supplémentaire se situe à </w:t>
      </w:r>
      <w:r w:rsidR="008A4419" w:rsidRPr="007B51F5">
        <w:rPr>
          <w:rFonts w:ascii="Century Gothic" w:hAnsi="Century Gothic"/>
          <w:b/>
          <w:sz w:val="22"/>
          <w:szCs w:val="22"/>
          <w:lang w:val="fr-FR"/>
        </w:rPr>
        <w:t>un niveau psychologique</w:t>
      </w:r>
      <w:r w:rsidR="008A4419" w:rsidRPr="007B51F5">
        <w:rPr>
          <w:rFonts w:ascii="Century Gothic" w:hAnsi="Century Gothic"/>
          <w:sz w:val="22"/>
          <w:szCs w:val="22"/>
          <w:lang w:val="fr-FR"/>
        </w:rPr>
        <w:t xml:space="preserve">.  Job est invité à relever la tête (vers le ciel, les nuages, les étoiles), à regarder autour de lui (vers les merveilles de la nature), à quitter sa chambre de tristesse et de révolte sans fenêtre et </w:t>
      </w:r>
      <w:r w:rsidR="00685A8A" w:rsidRPr="007B51F5">
        <w:rPr>
          <w:rFonts w:ascii="Century Gothic" w:hAnsi="Century Gothic"/>
          <w:sz w:val="22"/>
          <w:szCs w:val="22"/>
          <w:lang w:val="fr-FR"/>
        </w:rPr>
        <w:t>à</w:t>
      </w:r>
      <w:r w:rsidR="008A4419" w:rsidRPr="007B51F5">
        <w:rPr>
          <w:rFonts w:ascii="Century Gothic" w:hAnsi="Century Gothic"/>
          <w:sz w:val="22"/>
          <w:szCs w:val="22"/>
          <w:lang w:val="fr-FR"/>
        </w:rPr>
        <w:t xml:space="preserve"> regarder à nouveau autour de lui, afin de voir à nouveau la vie.</w:t>
      </w:r>
    </w:p>
    <w:p w14:paraId="74B848E7" w14:textId="77777777" w:rsidR="000E00FF" w:rsidRPr="007B51F5" w:rsidRDefault="000E00FF">
      <w:pPr>
        <w:pStyle w:val="HoofdtekstA"/>
        <w:widowControl w:val="0"/>
        <w:rPr>
          <w:b/>
          <w:bCs/>
          <w:sz w:val="12"/>
          <w:szCs w:val="12"/>
          <w:lang w:val="fr-FR"/>
        </w:rPr>
      </w:pPr>
    </w:p>
    <w:p w14:paraId="5CD1AA3F" w14:textId="4B8EE2E2" w:rsidR="000E00FF" w:rsidRPr="007B51F5" w:rsidRDefault="008A4419" w:rsidP="00667480">
      <w:pPr>
        <w:pStyle w:val="HoofdtekstA"/>
        <w:widowControl w:val="0"/>
        <w:pBdr>
          <w:top w:val="single" w:sz="4" w:space="1" w:color="auto"/>
          <w:left w:val="single" w:sz="4" w:space="1" w:color="auto"/>
          <w:bottom w:val="single" w:sz="4" w:space="1" w:color="auto"/>
          <w:right w:val="single" w:sz="4" w:space="1" w:color="auto"/>
        </w:pBdr>
        <w:rPr>
          <w:rFonts w:ascii="Century Gothic" w:hAnsi="Century Gothic"/>
          <w:b/>
          <w:bCs/>
          <w:color w:val="008000"/>
          <w:sz w:val="22"/>
          <w:szCs w:val="22"/>
          <w:lang w:val="fr-FR"/>
        </w:rPr>
      </w:pPr>
      <w:r w:rsidRPr="007B51F5">
        <w:rPr>
          <w:rFonts w:ascii="Century Gothic" w:hAnsi="Century Gothic"/>
          <w:b/>
          <w:bCs/>
          <w:color w:val="008000"/>
          <w:sz w:val="22"/>
          <w:szCs w:val="22"/>
          <w:lang w:val="fr-FR"/>
        </w:rPr>
        <w:t xml:space="preserve">Les monstres primitifs </w:t>
      </w:r>
      <w:proofErr w:type="spellStart"/>
      <w:r w:rsidR="00A42DCD" w:rsidRPr="007B51F5">
        <w:rPr>
          <w:rFonts w:ascii="Century Gothic" w:hAnsi="Century Gothic"/>
          <w:b/>
          <w:bCs/>
          <w:color w:val="008000"/>
          <w:sz w:val="22"/>
          <w:szCs w:val="22"/>
          <w:lang w:val="fr-FR"/>
        </w:rPr>
        <w:t>Behémoth</w:t>
      </w:r>
      <w:proofErr w:type="spellEnd"/>
      <w:r w:rsidR="00A42DCD" w:rsidRPr="007B51F5">
        <w:rPr>
          <w:rFonts w:ascii="Century Gothic" w:hAnsi="Century Gothic"/>
          <w:b/>
          <w:bCs/>
          <w:color w:val="008000"/>
          <w:sz w:val="22"/>
          <w:szCs w:val="22"/>
          <w:lang w:val="fr-FR"/>
        </w:rPr>
        <w:t xml:space="preserve"> et </w:t>
      </w:r>
      <w:proofErr w:type="spellStart"/>
      <w:r w:rsidR="00A42DCD" w:rsidRPr="007B51F5">
        <w:rPr>
          <w:rFonts w:ascii="Century Gothic" w:hAnsi="Century Gothic"/>
          <w:b/>
          <w:bCs/>
          <w:color w:val="008000"/>
          <w:sz w:val="22"/>
          <w:szCs w:val="22"/>
          <w:lang w:val="fr-FR"/>
        </w:rPr>
        <w:t>Leviathan</w:t>
      </w:r>
      <w:proofErr w:type="spellEnd"/>
      <w:r w:rsidR="00A42DCD" w:rsidRPr="007B51F5">
        <w:rPr>
          <w:rFonts w:ascii="Century Gothic" w:hAnsi="Century Gothic"/>
          <w:b/>
          <w:bCs/>
          <w:color w:val="008000"/>
          <w:sz w:val="22"/>
          <w:szCs w:val="22"/>
          <w:lang w:val="fr-FR"/>
        </w:rPr>
        <w:t xml:space="preserve"> </w:t>
      </w:r>
    </w:p>
    <w:p w14:paraId="43A2E50C" w14:textId="27733B06" w:rsidR="00A42DCD" w:rsidRPr="007B51F5" w:rsidRDefault="00A42DCD" w:rsidP="00667480">
      <w:pPr>
        <w:pStyle w:val="HoofdtekstA"/>
        <w:widowControl w:val="0"/>
        <w:pBdr>
          <w:top w:val="single" w:sz="4" w:space="1" w:color="auto"/>
          <w:left w:val="single" w:sz="4" w:space="1" w:color="auto"/>
          <w:bottom w:val="single" w:sz="4" w:space="1" w:color="auto"/>
          <w:right w:val="single" w:sz="4" w:space="1" w:color="auto"/>
        </w:pBdr>
        <w:rPr>
          <w:rFonts w:ascii="Century Gothic" w:hAnsi="Century Gothic"/>
          <w:bCs/>
          <w:color w:val="008000"/>
          <w:sz w:val="22"/>
          <w:szCs w:val="22"/>
          <w:lang w:val="fr-FR"/>
        </w:rPr>
      </w:pPr>
      <w:r w:rsidRPr="007B51F5">
        <w:rPr>
          <w:rFonts w:ascii="Century Gothic" w:hAnsi="Century Gothic"/>
          <w:bCs/>
          <w:color w:val="008000"/>
          <w:sz w:val="22"/>
          <w:szCs w:val="22"/>
          <w:lang w:val="fr-FR"/>
        </w:rPr>
        <w:t xml:space="preserve">Au chapitre 40, nous avons la description de deux êtres </w:t>
      </w:r>
      <w:r w:rsidR="001510C9" w:rsidRPr="007B51F5">
        <w:rPr>
          <w:rFonts w:ascii="Century Gothic" w:hAnsi="Century Gothic"/>
          <w:bCs/>
          <w:color w:val="008000"/>
          <w:sz w:val="22"/>
          <w:szCs w:val="22"/>
          <w:lang w:val="fr-FR"/>
        </w:rPr>
        <w:t>généralement</w:t>
      </w:r>
      <w:r w:rsidRPr="007B51F5">
        <w:rPr>
          <w:rFonts w:ascii="Century Gothic" w:hAnsi="Century Gothic"/>
          <w:bCs/>
          <w:color w:val="008000"/>
          <w:sz w:val="22"/>
          <w:szCs w:val="22"/>
          <w:lang w:val="fr-FR"/>
        </w:rPr>
        <w:t xml:space="preserve"> traduits par 'hippopotame' et 'crocodile'.  Ce sont en effet des caractéristiques qui correspondent à ces animaux.  Cependant, il y a aussi des éléments qui nous font penser qu'il y a plus derrière ces expressions…  Dans le texte orig</w:t>
      </w:r>
      <w:r w:rsidRPr="007B51F5">
        <w:rPr>
          <w:rFonts w:ascii="Century Gothic" w:hAnsi="Century Gothic"/>
          <w:bCs/>
          <w:color w:val="008000"/>
          <w:sz w:val="22"/>
          <w:szCs w:val="22"/>
          <w:lang w:val="fr-FR"/>
        </w:rPr>
        <w:t>i</w:t>
      </w:r>
      <w:r w:rsidRPr="007B51F5">
        <w:rPr>
          <w:rFonts w:ascii="Century Gothic" w:hAnsi="Century Gothic"/>
          <w:bCs/>
          <w:color w:val="008000"/>
          <w:sz w:val="22"/>
          <w:szCs w:val="22"/>
          <w:lang w:val="fr-FR"/>
        </w:rPr>
        <w:t xml:space="preserve">nel, on parle de </w:t>
      </w:r>
      <w:proofErr w:type="spellStart"/>
      <w:r w:rsidRPr="007B51F5">
        <w:rPr>
          <w:rFonts w:ascii="Century Gothic" w:hAnsi="Century Gothic"/>
          <w:bCs/>
          <w:color w:val="008000"/>
          <w:sz w:val="22"/>
          <w:szCs w:val="22"/>
          <w:lang w:val="fr-FR"/>
        </w:rPr>
        <w:t>Behémoth</w:t>
      </w:r>
      <w:proofErr w:type="spellEnd"/>
      <w:r w:rsidRPr="007B51F5">
        <w:rPr>
          <w:rFonts w:ascii="Century Gothic" w:hAnsi="Century Gothic"/>
          <w:bCs/>
          <w:color w:val="008000"/>
          <w:sz w:val="22"/>
          <w:szCs w:val="22"/>
          <w:lang w:val="fr-FR"/>
        </w:rPr>
        <w:t xml:space="preserve"> et </w:t>
      </w:r>
      <w:proofErr w:type="spellStart"/>
      <w:r w:rsidRPr="007B51F5">
        <w:rPr>
          <w:rFonts w:ascii="Century Gothic" w:hAnsi="Century Gothic"/>
          <w:bCs/>
          <w:color w:val="008000"/>
          <w:sz w:val="22"/>
          <w:szCs w:val="22"/>
          <w:lang w:val="fr-FR"/>
        </w:rPr>
        <w:t>Leviathan</w:t>
      </w:r>
      <w:proofErr w:type="spellEnd"/>
      <w:r w:rsidRPr="007B51F5">
        <w:rPr>
          <w:rFonts w:ascii="Century Gothic" w:hAnsi="Century Gothic"/>
          <w:bCs/>
          <w:color w:val="008000"/>
          <w:sz w:val="22"/>
          <w:szCs w:val="22"/>
          <w:lang w:val="fr-FR"/>
        </w:rPr>
        <w:t>, deux mon</w:t>
      </w:r>
      <w:r w:rsidR="00685A8A" w:rsidRPr="007B51F5">
        <w:rPr>
          <w:rFonts w:ascii="Century Gothic" w:hAnsi="Century Gothic"/>
          <w:bCs/>
          <w:color w:val="008000"/>
          <w:sz w:val="22"/>
          <w:szCs w:val="22"/>
          <w:lang w:val="fr-FR"/>
        </w:rPr>
        <w:t>s</w:t>
      </w:r>
      <w:r w:rsidRPr="007B51F5">
        <w:rPr>
          <w:rFonts w:ascii="Century Gothic" w:hAnsi="Century Gothic"/>
          <w:bCs/>
          <w:color w:val="008000"/>
          <w:sz w:val="22"/>
          <w:szCs w:val="22"/>
          <w:lang w:val="fr-FR"/>
        </w:rPr>
        <w:t>tres primitifs qui</w:t>
      </w:r>
      <w:r w:rsidR="00685A8A" w:rsidRPr="007B51F5">
        <w:rPr>
          <w:rFonts w:ascii="Century Gothic" w:hAnsi="Century Gothic"/>
          <w:bCs/>
          <w:color w:val="008000"/>
          <w:sz w:val="22"/>
          <w:szCs w:val="22"/>
          <w:lang w:val="fr-FR"/>
        </w:rPr>
        <w:t>,</w:t>
      </w:r>
      <w:r w:rsidRPr="007B51F5">
        <w:rPr>
          <w:rFonts w:ascii="Century Gothic" w:hAnsi="Century Gothic"/>
          <w:bCs/>
          <w:color w:val="008000"/>
          <w:sz w:val="22"/>
          <w:szCs w:val="22"/>
          <w:lang w:val="fr-FR"/>
        </w:rPr>
        <w:t xml:space="preserve"> dans la création</w:t>
      </w:r>
      <w:r w:rsidR="00685A8A" w:rsidRPr="007B51F5">
        <w:rPr>
          <w:rFonts w:ascii="Century Gothic" w:hAnsi="Century Gothic"/>
          <w:bCs/>
          <w:color w:val="008000"/>
          <w:sz w:val="22"/>
          <w:szCs w:val="22"/>
          <w:lang w:val="fr-FR"/>
        </w:rPr>
        <w:t>,</w:t>
      </w:r>
      <w:r w:rsidRPr="007B51F5">
        <w:rPr>
          <w:rFonts w:ascii="Century Gothic" w:hAnsi="Century Gothic"/>
          <w:bCs/>
          <w:color w:val="008000"/>
          <w:sz w:val="22"/>
          <w:szCs w:val="22"/>
          <w:lang w:val="fr-FR"/>
        </w:rPr>
        <w:t xml:space="preserve"> incarnaient les forces chaotiques.</w:t>
      </w:r>
    </w:p>
    <w:p w14:paraId="727D151D" w14:textId="77777777" w:rsidR="000E00FF" w:rsidRPr="007B51F5" w:rsidRDefault="000E00FF">
      <w:pPr>
        <w:pStyle w:val="HoofdtekstA"/>
        <w:widowControl w:val="0"/>
        <w:rPr>
          <w:b/>
          <w:bCs/>
          <w:lang w:val="fr-FR"/>
        </w:rPr>
      </w:pPr>
    </w:p>
    <w:p w14:paraId="04A7F6F0" w14:textId="19345D5C" w:rsidR="00667480" w:rsidRPr="007B51F5" w:rsidRDefault="00023ED0" w:rsidP="0066748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FR"/>
        </w:rPr>
      </w:pPr>
      <w:r w:rsidRPr="007B51F5">
        <w:rPr>
          <w:rFonts w:ascii="Wingdings" w:hAnsi="Wingdings"/>
          <w:shd w:val="clear" w:color="auto" w:fill="FFFF00"/>
          <w:lang w:val="fr-FR"/>
        </w:rPr>
        <w:sym w:font="Wingdings" w:char="F038"/>
      </w:r>
      <w:r w:rsidR="001510C9" w:rsidRPr="007B51F5">
        <w:rPr>
          <w:rFonts w:ascii="Century Gothic" w:hAnsi="Century Gothic"/>
          <w:b/>
          <w:bCs/>
          <w:color w:val="AD1915"/>
          <w:u w:color="000000"/>
          <w:lang w:val="fr-FR"/>
        </w:rPr>
        <w:t>Parlons-en</w:t>
      </w:r>
    </w:p>
    <w:p w14:paraId="362F3D41" w14:textId="1F347854" w:rsidR="00D17B23" w:rsidRPr="007B51F5" w:rsidRDefault="00D17B23" w:rsidP="00667480">
      <w:pPr>
        <w:pStyle w:val="Hoofdtekst"/>
        <w:numPr>
          <w:ilvl w:val="0"/>
          <w:numId w:val="1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Pourquoi ces références à la création dans la réaction de Dieu : qu'en penses-tu, toi ?  Discutez des différentes possibilités qui vous sont présentées ci-dessus.  Sont-elles incompatibles ?  As-tu d'autres pistes de réflexion ?  Partagez-les entre vous…</w:t>
      </w:r>
    </w:p>
    <w:p w14:paraId="40E9F291" w14:textId="0F84C150" w:rsidR="00667480" w:rsidRPr="007B51F5" w:rsidRDefault="00D17B23" w:rsidP="00667480">
      <w:pPr>
        <w:pStyle w:val="Hoofdtekst"/>
        <w:numPr>
          <w:ilvl w:val="0"/>
          <w:numId w:val="1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Réfléchissez aussi à l'image de Dieu qui découle de ces différentes interprétations et comment cette image de Dieu peut influencer la pensée et le vécu (de foi) d'une personne.</w:t>
      </w:r>
    </w:p>
    <w:p w14:paraId="439FFEC2" w14:textId="08EE538A" w:rsidR="000E00FF" w:rsidRPr="007B51F5" w:rsidRDefault="00023ED0" w:rsidP="00D57B5F">
      <w:pPr>
        <w:pStyle w:val="HoofdtekstA"/>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rPr>
          <w:rFonts w:ascii="Century Gothic" w:eastAsia="Century Gothic" w:hAnsi="Century Gothic" w:cs="Century Gothic"/>
          <w:b/>
          <w:bCs/>
          <w:sz w:val="22"/>
          <w:szCs w:val="22"/>
          <w:lang w:val="fr-FR"/>
        </w:rPr>
      </w:pPr>
      <w:r w:rsidRPr="007B51F5">
        <w:rPr>
          <w:rFonts w:ascii="Wingdings" w:hAnsi="Wingdings"/>
          <w:shd w:val="clear" w:color="auto" w:fill="FFFF00"/>
          <w:lang w:val="fr-FR"/>
        </w:rPr>
        <w:sym w:font="Wingdings" w:char="F038"/>
      </w:r>
      <w:r w:rsidR="0021526B" w:rsidRPr="007B51F5">
        <w:rPr>
          <w:rFonts w:ascii="Century Gothic" w:hAnsi="Century Gothic"/>
          <w:b/>
          <w:bCs/>
          <w:sz w:val="22"/>
          <w:szCs w:val="22"/>
          <w:lang w:val="fr-FR"/>
        </w:rPr>
        <w:t xml:space="preserve">Mon </w:t>
      </w:r>
      <w:r w:rsidR="007B51F5" w:rsidRPr="007B51F5">
        <w:rPr>
          <w:rFonts w:ascii="Century Gothic" w:hAnsi="Century Gothic"/>
          <w:b/>
          <w:bCs/>
          <w:sz w:val="22"/>
          <w:szCs w:val="22"/>
          <w:lang w:val="fr-FR"/>
        </w:rPr>
        <w:t>œil</w:t>
      </w:r>
      <w:r w:rsidR="0021526B" w:rsidRPr="007B51F5">
        <w:rPr>
          <w:rFonts w:ascii="Century Gothic" w:hAnsi="Century Gothic"/>
          <w:b/>
          <w:bCs/>
          <w:sz w:val="22"/>
          <w:szCs w:val="22"/>
          <w:lang w:val="fr-FR"/>
        </w:rPr>
        <w:t xml:space="preserve"> t'a vu</w:t>
      </w:r>
    </w:p>
    <w:p w14:paraId="2D5BA68F" w14:textId="0716ACB6" w:rsidR="00EA10F5" w:rsidRPr="007B51F5" w:rsidRDefault="00EA10F5" w:rsidP="0021526B">
      <w:pPr>
        <w:pStyle w:val="HoofdtekstA"/>
        <w:spacing w:before="120"/>
        <w:rPr>
          <w:rFonts w:ascii="Century Gothic" w:hAnsi="Century Gothic"/>
          <w:color w:val="000000" w:themeColor="text1"/>
          <w:sz w:val="22"/>
          <w:szCs w:val="22"/>
          <w:lang w:val="fr-FR"/>
        </w:rPr>
      </w:pPr>
      <w:r w:rsidRPr="007B51F5">
        <w:rPr>
          <w:rFonts w:ascii="Century Gothic" w:hAnsi="Century Gothic"/>
          <w:color w:val="3366FF"/>
          <w:sz w:val="22"/>
          <w:szCs w:val="22"/>
          <w:lang w:val="fr-FR"/>
        </w:rPr>
        <w:t>“</w:t>
      </w:r>
      <w:r w:rsidR="0021526B" w:rsidRPr="007B51F5">
        <w:rPr>
          <w:rFonts w:ascii="Century Gothic" w:hAnsi="Century Gothic"/>
          <w:color w:val="3366FF"/>
          <w:sz w:val="22"/>
          <w:szCs w:val="22"/>
          <w:lang w:val="fr-FR"/>
        </w:rPr>
        <w:t>Job répondit à l’Eternel et dit : Je reconnais que tu peux tout, Et que rien ne s’oppose à tes pe</w:t>
      </w:r>
      <w:r w:rsidR="0021526B" w:rsidRPr="007B51F5">
        <w:rPr>
          <w:rFonts w:ascii="Century Gothic" w:hAnsi="Century Gothic"/>
          <w:color w:val="3366FF"/>
          <w:sz w:val="22"/>
          <w:szCs w:val="22"/>
          <w:lang w:val="fr-FR"/>
        </w:rPr>
        <w:t>n</w:t>
      </w:r>
      <w:r w:rsidR="0021526B" w:rsidRPr="007B51F5">
        <w:rPr>
          <w:rFonts w:ascii="Century Gothic" w:hAnsi="Century Gothic"/>
          <w:color w:val="3366FF"/>
          <w:sz w:val="22"/>
          <w:szCs w:val="22"/>
          <w:lang w:val="fr-FR"/>
        </w:rPr>
        <w:t xml:space="preserve">sées. Quel est celui qui a la folie d’obscurcir mes desseins ? — Oui, j’ai parlé, sans les comprendre, De merveilles qui me dépassent et que je ne conçois pas.  Ecoute-moi, et je parlerai ; Je </w:t>
      </w:r>
      <w:r w:rsidR="0021526B" w:rsidRPr="007B51F5">
        <w:rPr>
          <w:rFonts w:ascii="Century Gothic" w:hAnsi="Century Gothic"/>
          <w:color w:val="3366FF"/>
          <w:sz w:val="22"/>
          <w:szCs w:val="22"/>
          <w:lang w:val="fr-FR"/>
        </w:rPr>
        <w:lastRenderedPageBreak/>
        <w:t xml:space="preserve">t’interrogerai, et tu m’instruiras. Mon oreille avait entendu parler de toi ; Mais maintenant mon œil t’a vu. C’est pourquoi je me condamne et je me repens </w:t>
      </w:r>
      <w:r w:rsidR="00685A8A" w:rsidRPr="007B51F5">
        <w:rPr>
          <w:rFonts w:ascii="Century Gothic" w:hAnsi="Century Gothic"/>
          <w:color w:val="3366FF"/>
          <w:sz w:val="22"/>
          <w:szCs w:val="22"/>
          <w:lang w:val="fr-FR"/>
        </w:rPr>
        <w:t>s</w:t>
      </w:r>
      <w:r w:rsidR="0021526B" w:rsidRPr="007B51F5">
        <w:rPr>
          <w:rFonts w:ascii="Century Gothic" w:hAnsi="Century Gothic"/>
          <w:color w:val="3366FF"/>
          <w:sz w:val="22"/>
          <w:szCs w:val="22"/>
          <w:lang w:val="fr-FR"/>
        </w:rPr>
        <w:t>ur la poussière et sur la cendre."</w:t>
      </w:r>
      <w:r w:rsidRPr="007B51F5">
        <w:rPr>
          <w:rFonts w:ascii="Century Gothic" w:hAnsi="Century Gothic"/>
          <w:color w:val="3366FF"/>
          <w:sz w:val="22"/>
          <w:szCs w:val="22"/>
          <w:lang w:val="fr-FR"/>
        </w:rPr>
        <w:t xml:space="preserve"> </w:t>
      </w:r>
      <w:r w:rsidRPr="007B51F5">
        <w:rPr>
          <w:rFonts w:ascii="Century Gothic" w:hAnsi="Century Gothic"/>
          <w:color w:val="000000" w:themeColor="text1"/>
          <w:sz w:val="22"/>
          <w:szCs w:val="22"/>
          <w:lang w:val="fr-FR"/>
        </w:rPr>
        <w:t>Job 42:1-6</w:t>
      </w:r>
    </w:p>
    <w:p w14:paraId="641B8C34" w14:textId="1B6AEFAE" w:rsidR="003D7BA6" w:rsidRPr="007B51F5" w:rsidRDefault="003D7BA6" w:rsidP="00D57B5F">
      <w:pPr>
        <w:pStyle w:val="HoofdtekstA"/>
        <w:widowControl w:val="0"/>
        <w:spacing w:before="120"/>
        <w:rPr>
          <w:rFonts w:ascii="Century Gothic" w:hAnsi="Century Gothic"/>
          <w:sz w:val="22"/>
          <w:szCs w:val="22"/>
          <w:lang w:val="fr-FR"/>
        </w:rPr>
      </w:pPr>
      <w:r w:rsidRPr="007B51F5">
        <w:rPr>
          <w:rFonts w:ascii="Century Gothic" w:hAnsi="Century Gothic"/>
          <w:sz w:val="22"/>
          <w:szCs w:val="22"/>
          <w:lang w:val="fr-FR"/>
        </w:rPr>
        <w:t xml:space="preserve">Oui, Job se sent petit… </w:t>
      </w:r>
      <w:proofErr w:type="gramStart"/>
      <w:r w:rsidRPr="007B51F5">
        <w:rPr>
          <w:rFonts w:ascii="Century Gothic" w:hAnsi="Century Gothic"/>
          <w:sz w:val="22"/>
          <w:szCs w:val="22"/>
          <w:lang w:val="fr-FR"/>
        </w:rPr>
        <w:t>Ou</w:t>
      </w:r>
      <w:proofErr w:type="gramEnd"/>
      <w:r w:rsidRPr="007B51F5">
        <w:rPr>
          <w:rFonts w:ascii="Century Gothic" w:hAnsi="Century Gothic"/>
          <w:sz w:val="22"/>
          <w:szCs w:val="22"/>
          <w:lang w:val="fr-FR"/>
        </w:rPr>
        <w:t xml:space="preserve"> plutôt il réalise qu'il y a des chose</w:t>
      </w:r>
      <w:r w:rsidR="0094695D" w:rsidRPr="007B51F5">
        <w:rPr>
          <w:rFonts w:ascii="Century Gothic" w:hAnsi="Century Gothic"/>
          <w:sz w:val="22"/>
          <w:szCs w:val="22"/>
          <w:lang w:val="fr-FR"/>
        </w:rPr>
        <w:t>s</w:t>
      </w:r>
      <w:r w:rsidRPr="007B51F5">
        <w:rPr>
          <w:rFonts w:ascii="Century Gothic" w:hAnsi="Century Gothic"/>
          <w:sz w:val="22"/>
          <w:szCs w:val="22"/>
          <w:lang w:val="fr-FR"/>
        </w:rPr>
        <w:t xml:space="preserve"> qu'il ne peut pas appréhender avec sa vision et sa connaissance limitées; qu'il est difficile pour un être humain d'affirmer quelque chose à propos de Dieu.</w:t>
      </w:r>
    </w:p>
    <w:p w14:paraId="19B093CA" w14:textId="2AEADA58" w:rsidR="003D7BA6" w:rsidRPr="007B51F5" w:rsidRDefault="003D7BA6" w:rsidP="00D57B5F">
      <w:pPr>
        <w:pStyle w:val="HoofdtekstA"/>
        <w:widowControl w:val="0"/>
        <w:spacing w:before="120"/>
        <w:rPr>
          <w:rFonts w:ascii="Century Gothic" w:hAnsi="Century Gothic"/>
          <w:sz w:val="22"/>
          <w:szCs w:val="22"/>
          <w:lang w:val="fr-FR"/>
        </w:rPr>
      </w:pPr>
      <w:r w:rsidRPr="007B51F5">
        <w:rPr>
          <w:rFonts w:ascii="Century Gothic" w:hAnsi="Century Gothic"/>
          <w:sz w:val="22"/>
          <w:szCs w:val="22"/>
          <w:lang w:val="fr-FR"/>
        </w:rPr>
        <w:t xml:space="preserve">Petite remarque au niveau du verset 6… La plupart des versions traduisent par 'je me repens'.  La Bible de Jérusalem indique 'je </w:t>
      </w:r>
      <w:proofErr w:type="gramStart"/>
      <w:r w:rsidRPr="007B51F5">
        <w:rPr>
          <w:rFonts w:ascii="Century Gothic" w:hAnsi="Century Gothic"/>
          <w:sz w:val="22"/>
          <w:szCs w:val="22"/>
          <w:lang w:val="fr-FR"/>
        </w:rPr>
        <w:t>m'afflige'</w:t>
      </w:r>
      <w:proofErr w:type="gramEnd"/>
      <w:r w:rsidRPr="007B51F5">
        <w:rPr>
          <w:rFonts w:ascii="Century Gothic" w:hAnsi="Century Gothic"/>
          <w:sz w:val="22"/>
          <w:szCs w:val="22"/>
          <w:lang w:val="fr-FR"/>
        </w:rPr>
        <w:t>.  Tout cela cadre bien avec le concept théologique que chaque homme est pécheur, aussi bon soit-il (comme Job de qui Dieu dit tout de même qu'il est juste et pieux !).  Une autre piste est envisageable…</w:t>
      </w:r>
    </w:p>
    <w:p w14:paraId="16211CCD" w14:textId="6F401EAE" w:rsidR="004F0A23" w:rsidRPr="007B51F5" w:rsidRDefault="00EC736F" w:rsidP="00D57B5F">
      <w:pPr>
        <w:pStyle w:val="HoofdtekstA"/>
        <w:widowControl w:val="0"/>
        <w:spacing w:before="120"/>
        <w:rPr>
          <w:rFonts w:ascii="Century Gothic" w:hAnsi="Century Gothic"/>
          <w:sz w:val="22"/>
          <w:szCs w:val="22"/>
          <w:lang w:val="fr-FR"/>
        </w:rPr>
      </w:pPr>
      <w:r w:rsidRPr="007B51F5">
        <w:rPr>
          <w:rFonts w:ascii="Century Gothic" w:hAnsi="Century Gothic"/>
          <w:sz w:val="22"/>
          <w:szCs w:val="22"/>
          <w:lang w:val="fr-FR"/>
        </w:rPr>
        <w:t>La première fois que le mot 'NACHAM' apparaît dans la Bible, c'est dans le récit de Lamech et Noé (Genèse 5:29).  Là, il est traduit par 'consolé'.  Il est à noter que 'NACHAM' revient souvent dans le livre de Job, à chaque fois avec la signification de 'consoler'.  Les amis viennent pour consoler Job (2:11).  Job se plaint de ne trouver nulle part de la consolation (7:13).  Il reproche à ses amis d'être de piètres consolateurs (</w:t>
      </w:r>
      <w:r w:rsidR="00B022C6" w:rsidRPr="007B51F5">
        <w:rPr>
          <w:rFonts w:ascii="Century Gothic" w:hAnsi="Century Gothic"/>
          <w:sz w:val="22"/>
          <w:szCs w:val="22"/>
          <w:lang w:val="fr-FR"/>
        </w:rPr>
        <w:t xml:space="preserve">16:2; </w:t>
      </w:r>
      <w:proofErr w:type="gramStart"/>
      <w:r w:rsidR="00B022C6" w:rsidRPr="007B51F5">
        <w:rPr>
          <w:rFonts w:ascii="Century Gothic" w:hAnsi="Century Gothic"/>
          <w:sz w:val="22"/>
          <w:szCs w:val="22"/>
          <w:lang w:val="fr-FR"/>
        </w:rPr>
        <w:t>21:34…</w:t>
      </w:r>
      <w:r w:rsidR="004F0A23" w:rsidRPr="007B51F5">
        <w:rPr>
          <w:rFonts w:ascii="Century Gothic" w:hAnsi="Century Gothic"/>
          <w:sz w:val="22"/>
          <w:szCs w:val="22"/>
          <w:lang w:val="fr-FR"/>
        </w:rPr>
        <w:t>)</w:t>
      </w:r>
      <w:proofErr w:type="gramEnd"/>
      <w:r w:rsidR="004F0A23" w:rsidRPr="007B51F5">
        <w:rPr>
          <w:rFonts w:ascii="Century Gothic" w:hAnsi="Century Gothic"/>
          <w:sz w:val="22"/>
          <w:szCs w:val="22"/>
          <w:lang w:val="fr-FR"/>
        </w:rPr>
        <w:t xml:space="preserve">. </w:t>
      </w:r>
    </w:p>
    <w:p w14:paraId="1AADDFAF" w14:textId="77777777" w:rsidR="0094695D" w:rsidRPr="007B51F5" w:rsidRDefault="0094695D">
      <w:pPr>
        <w:pStyle w:val="HoofdtekstA"/>
        <w:widowControl w:val="0"/>
        <w:rPr>
          <w:rFonts w:ascii="Century Gothic" w:hAnsi="Century Gothic"/>
          <w:sz w:val="10"/>
          <w:szCs w:val="10"/>
          <w:lang w:val="fr-FR"/>
        </w:rPr>
      </w:pPr>
    </w:p>
    <w:p w14:paraId="09E5EFD3" w14:textId="0BAF9FA4" w:rsidR="00EC736F" w:rsidRPr="007B51F5" w:rsidRDefault="0094695D">
      <w:pPr>
        <w:pStyle w:val="HoofdtekstA"/>
        <w:widowControl w:val="0"/>
        <w:rPr>
          <w:rFonts w:ascii="Century Gothic" w:hAnsi="Century Gothic"/>
          <w:color w:val="000000" w:themeColor="text1"/>
          <w:sz w:val="22"/>
          <w:szCs w:val="22"/>
          <w:lang w:val="fr-FR"/>
        </w:rPr>
      </w:pPr>
      <w:r w:rsidRPr="007B51F5">
        <w:rPr>
          <w:rFonts w:ascii="Century Gothic" w:hAnsi="Century Gothic"/>
          <w:sz w:val="22"/>
          <w:szCs w:val="22"/>
          <w:lang w:val="fr-FR"/>
        </w:rPr>
        <w:t>Après l'intervention de Dieu, aussi surprenante soit-elle, Job indique qu'il a enfin trouvé la consolation (aus</w:t>
      </w:r>
      <w:r w:rsidR="00685A8A" w:rsidRPr="007B51F5">
        <w:rPr>
          <w:rFonts w:ascii="Century Gothic" w:hAnsi="Century Gothic"/>
          <w:sz w:val="22"/>
          <w:szCs w:val="22"/>
          <w:lang w:val="fr-FR"/>
        </w:rPr>
        <w:t>si</w:t>
      </w:r>
      <w:r w:rsidRPr="007B51F5">
        <w:rPr>
          <w:rFonts w:ascii="Century Gothic" w:hAnsi="Century Gothic"/>
          <w:sz w:val="22"/>
          <w:szCs w:val="22"/>
          <w:lang w:val="fr-FR"/>
        </w:rPr>
        <w:t xml:space="preserve"> l'apaisement, l'encouragement).  Comme si pour Job, le contenu de la réponse n'avait plus autant d'importance.  La 'réponse' de Dieu lui a donné la certitude que malgré ses doutes et sa r</w:t>
      </w:r>
      <w:r w:rsidRPr="007B51F5">
        <w:rPr>
          <w:rFonts w:ascii="Century Gothic" w:hAnsi="Century Gothic"/>
          <w:sz w:val="22"/>
          <w:szCs w:val="22"/>
          <w:lang w:val="fr-FR"/>
        </w:rPr>
        <w:t>é</w:t>
      </w:r>
      <w:r w:rsidRPr="007B51F5">
        <w:rPr>
          <w:rFonts w:ascii="Century Gothic" w:hAnsi="Century Gothic"/>
          <w:sz w:val="22"/>
          <w:szCs w:val="22"/>
          <w:lang w:val="fr-FR"/>
        </w:rPr>
        <w:t xml:space="preserve">volte, malgré les accusations de ses amis, Dieu était toujours là en tant que JHWH (le Dieu qui se lie aux êtres humains).  Et que lui, Job, pouvait être là pour Lui.  Sa vision de Dieu a changé : </w:t>
      </w:r>
      <w:r w:rsidRPr="007B51F5">
        <w:rPr>
          <w:rFonts w:ascii="Century Gothic" w:hAnsi="Century Gothic"/>
          <w:color w:val="0070C0"/>
          <w:sz w:val="22"/>
          <w:szCs w:val="22"/>
          <w:lang w:val="fr-FR"/>
        </w:rPr>
        <w:t xml:space="preserve">"J'avais entendu parler de toi, maintenant mon œil t'a vu…" </w:t>
      </w:r>
      <w:r w:rsidRPr="007B51F5">
        <w:rPr>
          <w:rFonts w:ascii="Century Gothic" w:hAnsi="Century Gothic"/>
          <w:color w:val="000000" w:themeColor="text1"/>
          <w:sz w:val="22"/>
          <w:szCs w:val="22"/>
          <w:lang w:val="fr-FR"/>
        </w:rPr>
        <w:t>et cela lui donne le repos et la sérénité, en toute confiance.</w:t>
      </w:r>
    </w:p>
    <w:p w14:paraId="1F3290A0" w14:textId="77777777" w:rsidR="000E00FF" w:rsidRPr="007B51F5" w:rsidRDefault="000E00FF">
      <w:pPr>
        <w:pStyle w:val="HoofdtekstA"/>
        <w:widowControl w:val="0"/>
        <w:rPr>
          <w:color w:val="2B2B2B"/>
          <w:u w:color="2B2B2B"/>
          <w:lang w:val="fr-FR"/>
        </w:rPr>
      </w:pPr>
    </w:p>
    <w:p w14:paraId="2A1350E8" w14:textId="5ECEC6B4" w:rsidR="004F0A23" w:rsidRPr="007B51F5" w:rsidRDefault="00023ED0" w:rsidP="004F0A23">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lang w:val="fr-FR"/>
        </w:rPr>
      </w:pPr>
      <w:r w:rsidRPr="007B51F5">
        <w:rPr>
          <w:rFonts w:ascii="Wingdings" w:hAnsi="Wingdings"/>
          <w:shd w:val="clear" w:color="auto" w:fill="FFFF00"/>
          <w:lang w:val="fr-FR"/>
        </w:rPr>
        <w:sym w:font="Wingdings" w:char="F038"/>
      </w:r>
      <w:r w:rsidR="0094695D" w:rsidRPr="007B51F5">
        <w:rPr>
          <w:rFonts w:ascii="Century Gothic" w:hAnsi="Century Gothic"/>
          <w:b/>
          <w:bCs/>
          <w:color w:val="AD1915"/>
          <w:u w:color="000000"/>
          <w:lang w:val="fr-FR"/>
        </w:rPr>
        <w:t>Parlons-en</w:t>
      </w:r>
    </w:p>
    <w:p w14:paraId="4213A128" w14:textId="003B3FC7" w:rsidR="004F0A23" w:rsidRPr="007B51F5" w:rsidRDefault="004F0A23" w:rsidP="004F0A23">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bookmarkStart w:id="0" w:name="_GoBack"/>
      <w:r w:rsidRPr="007B51F5">
        <w:rPr>
          <w:rFonts w:ascii="Century Gothic" w:hAnsi="Century Gothic"/>
          <w:color w:val="AD1915"/>
          <w:u w:color="000000"/>
          <w:lang w:val="fr-FR"/>
        </w:rPr>
        <w:t>‘</w:t>
      </w:r>
      <w:r w:rsidR="0094695D" w:rsidRPr="007B51F5">
        <w:rPr>
          <w:rFonts w:ascii="Century Gothic" w:hAnsi="Century Gothic"/>
          <w:color w:val="AD1915"/>
          <w:u w:color="000000"/>
          <w:lang w:val="fr-FR"/>
        </w:rPr>
        <w:t>'Repentir"… ou 'Consolation".  Qu'en penses-tu ?  Cela fait-il une di</w:t>
      </w:r>
      <w:r w:rsidR="00685A8A" w:rsidRPr="007B51F5">
        <w:rPr>
          <w:rFonts w:ascii="Century Gothic" w:hAnsi="Century Gothic"/>
          <w:color w:val="AD1915"/>
          <w:u w:color="000000"/>
          <w:lang w:val="fr-FR"/>
        </w:rPr>
        <w:t>fférence dans l'histoire de Job </w:t>
      </w:r>
      <w:r w:rsidR="0094695D" w:rsidRPr="007B51F5">
        <w:rPr>
          <w:rFonts w:ascii="Century Gothic" w:hAnsi="Century Gothic"/>
          <w:color w:val="AD1915"/>
          <w:u w:color="000000"/>
          <w:lang w:val="fr-FR"/>
        </w:rPr>
        <w:t xml:space="preserve">?  Cela fait-il une différence pour nous et notre vécu ? </w:t>
      </w:r>
    </w:p>
    <w:p w14:paraId="58329771" w14:textId="0F577FCB" w:rsidR="001419CC" w:rsidRPr="007B51F5" w:rsidRDefault="0094695D" w:rsidP="004F0A23">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u w:color="000000"/>
          <w:lang w:val="fr-FR"/>
        </w:rPr>
      </w:pPr>
      <w:r w:rsidRPr="007B51F5">
        <w:rPr>
          <w:rFonts w:ascii="Century Gothic" w:hAnsi="Century Gothic"/>
          <w:color w:val="AD1915"/>
          <w:u w:color="000000"/>
          <w:lang w:val="fr-FR"/>
        </w:rPr>
        <w:t xml:space="preserve">Comment comprends-tu </w:t>
      </w:r>
      <w:r w:rsidRPr="007B51F5">
        <w:rPr>
          <w:rFonts w:ascii="Century Gothic" w:hAnsi="Century Gothic"/>
          <w:color w:val="0070C0"/>
          <w:lang w:val="fr-FR"/>
        </w:rPr>
        <w:t xml:space="preserve">"J'avais entendu parler de toi, maintenant mon œil t'a vu…"  </w:t>
      </w:r>
      <w:r w:rsidRPr="007B51F5">
        <w:rPr>
          <w:rFonts w:ascii="Century Gothic" w:hAnsi="Century Gothic"/>
          <w:color w:val="AD1915"/>
          <w:lang w:val="fr-FR"/>
        </w:rPr>
        <w:t>As-tu vécu quelque chose de similaire ?  Raconte…</w:t>
      </w:r>
    </w:p>
    <w:bookmarkEnd w:id="0"/>
    <w:p w14:paraId="71E31EB7" w14:textId="77777777" w:rsidR="000E00FF" w:rsidRPr="007B51F5" w:rsidRDefault="000E00FF">
      <w:pPr>
        <w:pStyle w:val="HoofdtekstA"/>
        <w:widowControl w:val="0"/>
        <w:rPr>
          <w:u w:color="2B2B2B"/>
          <w:lang w:val="fr-FR"/>
        </w:rPr>
      </w:pPr>
    </w:p>
    <w:p w14:paraId="5C3792B4" w14:textId="77777777" w:rsidR="000E00FF" w:rsidRPr="007B51F5" w:rsidRDefault="000E00FF">
      <w:pPr>
        <w:pStyle w:val="HoofdtekstA"/>
        <w:widowControl w:val="0"/>
        <w:rPr>
          <w:rFonts w:ascii="Century Gothic" w:eastAsia="Century Gothic" w:hAnsi="Century Gothic" w:cs="Century Gothic"/>
          <w:sz w:val="22"/>
          <w:szCs w:val="22"/>
          <w:lang w:val="fr-FR"/>
        </w:rPr>
      </w:pPr>
    </w:p>
    <w:p w14:paraId="5B03FA3A" w14:textId="77777777" w:rsidR="000E00FF" w:rsidRPr="007B51F5" w:rsidRDefault="000E00FF">
      <w:pPr>
        <w:pStyle w:val="HoofdtekstA"/>
        <w:widowControl w:val="0"/>
        <w:rPr>
          <w:rFonts w:ascii="Century Gothic" w:eastAsia="Century Gothic" w:hAnsi="Century Gothic" w:cs="Century Gothic"/>
          <w:sz w:val="22"/>
          <w:szCs w:val="22"/>
          <w:lang w:val="fr-FR"/>
        </w:rPr>
      </w:pPr>
    </w:p>
    <w:p w14:paraId="42A3770F" w14:textId="77777777" w:rsidR="000E00FF" w:rsidRPr="007B51F5" w:rsidRDefault="000E00FF">
      <w:pPr>
        <w:pStyle w:val="HoofdtekstA"/>
        <w:rPr>
          <w:rFonts w:ascii="Century Gothic" w:eastAsia="Century Gothic" w:hAnsi="Century Gothic" w:cs="Century Gothic"/>
          <w:sz w:val="22"/>
          <w:szCs w:val="22"/>
          <w:lang w:val="fr-FR"/>
        </w:rPr>
      </w:pPr>
    </w:p>
    <w:p w14:paraId="52FF128A" w14:textId="44CBBCD0" w:rsidR="000E00FF" w:rsidRPr="007B51F5" w:rsidRDefault="000E00FF">
      <w:pPr>
        <w:pStyle w:val="HoofdtekstA"/>
        <w:rPr>
          <w:lang w:val="fr-FR"/>
        </w:rPr>
      </w:pPr>
    </w:p>
    <w:sectPr w:rsidR="000E00FF" w:rsidRPr="007B51F5" w:rsidSect="0080177C">
      <w:footerReference w:type="default" r:id="rId8"/>
      <w:pgSz w:w="11900" w:h="16840"/>
      <w:pgMar w:top="567" w:right="567" w:bottom="567" w:left="567"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1AC0D" w14:textId="77777777" w:rsidR="00CB2C33" w:rsidRDefault="00CB2C33">
      <w:r>
        <w:separator/>
      </w:r>
    </w:p>
  </w:endnote>
  <w:endnote w:type="continuationSeparator" w:id="0">
    <w:p w14:paraId="5F2DEA1F" w14:textId="77777777" w:rsidR="00CB2C33" w:rsidRDefault="00CB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FB586" w14:textId="3EF9CF07" w:rsidR="00CB2C33" w:rsidRPr="00A75564" w:rsidRDefault="00CB2C33">
    <w:pPr>
      <w:pStyle w:val="Kop-envoettekst"/>
      <w:rPr>
        <w:sz w:val="20"/>
        <w:szCs w:val="20"/>
        <w:lang w:val="fr-BE"/>
      </w:rPr>
    </w:pPr>
    <w:r w:rsidRPr="00A75564">
      <w:rPr>
        <w:rFonts w:ascii="Century Gothic" w:hAnsi="Century Gothic"/>
        <w:sz w:val="20"/>
        <w:szCs w:val="20"/>
        <w:lang w:val="fr-BE"/>
      </w:rPr>
      <w:t>4</w:t>
    </w:r>
    <w:r w:rsidRPr="00A75564">
      <w:rPr>
        <w:rFonts w:ascii="Century Gothic" w:hAnsi="Century Gothic"/>
        <w:sz w:val="20"/>
        <w:szCs w:val="20"/>
        <w:vertAlign w:val="superscript"/>
        <w:lang w:val="fr-BE"/>
      </w:rPr>
      <w:t>ème</w:t>
    </w:r>
    <w:r w:rsidRPr="00A75564">
      <w:rPr>
        <w:rFonts w:ascii="Century Gothic" w:hAnsi="Century Gothic"/>
        <w:sz w:val="20"/>
        <w:szCs w:val="20"/>
        <w:lang w:val="fr-BE"/>
      </w:rPr>
      <w:t xml:space="preserve"> trimestre 2016 – Job – leçon 11</w:t>
    </w:r>
    <w:r w:rsidRPr="00A75564">
      <w:rPr>
        <w:sz w:val="20"/>
        <w:szCs w:val="20"/>
        <w:lang w:val="fr-BE"/>
      </w:rPr>
      <w:tab/>
    </w:r>
    <w:r w:rsidRPr="00A75564">
      <w:rPr>
        <w:sz w:val="20"/>
        <w:szCs w:val="20"/>
        <w:lang w:val="fr-BE"/>
      </w:rPr>
      <w:tab/>
    </w:r>
    <w:r w:rsidRPr="00A75564">
      <w:rPr>
        <w:sz w:val="20"/>
        <w:szCs w:val="20"/>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0C9CD" w14:textId="77777777" w:rsidR="00CB2C33" w:rsidRDefault="00CB2C33">
      <w:r>
        <w:separator/>
      </w:r>
    </w:p>
  </w:footnote>
  <w:footnote w:type="continuationSeparator" w:id="0">
    <w:p w14:paraId="6565EB17" w14:textId="77777777" w:rsidR="00CB2C33" w:rsidRDefault="00CB2C3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7EF"/>
    <w:multiLevelType w:val="hybridMultilevel"/>
    <w:tmpl w:val="A1DE5B66"/>
    <w:numStyleLink w:val="Gemporteerdestijl1"/>
  </w:abstractNum>
  <w:abstractNum w:abstractNumId="1">
    <w:nsid w:val="03BB5F75"/>
    <w:multiLevelType w:val="hybridMultilevel"/>
    <w:tmpl w:val="A37C7FB6"/>
    <w:numStyleLink w:val="Lijst"/>
  </w:abstractNum>
  <w:abstractNum w:abstractNumId="2">
    <w:nsid w:val="12DC378E"/>
    <w:multiLevelType w:val="hybridMultilevel"/>
    <w:tmpl w:val="256E4F4C"/>
    <w:lvl w:ilvl="0" w:tplc="A656DB4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9C89B8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15AE86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EBC67C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93EF4A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5305DB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C3AF37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EBC864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F1EFBC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1D1543A"/>
    <w:multiLevelType w:val="hybridMultilevel"/>
    <w:tmpl w:val="CD7A5F6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8165F"/>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39925515"/>
    <w:multiLevelType w:val="multilevel"/>
    <w:tmpl w:val="CD7A5F68"/>
    <w:lvl w:ilvl="0">
      <w:start w:val="1"/>
      <w:numFmt w:val="bullet"/>
      <w:lvlText w:val=""/>
      <w:lvlJc w:val="left"/>
      <w:pPr>
        <w:ind w:left="360" w:hanging="360"/>
      </w:pPr>
      <w:rPr>
        <w:rFonts w:ascii="Wingdings" w:hAnsi="Wingdings" w:hint="default"/>
        <w:color w:val="A6A6A6" w:themeColor="background1" w:themeShade="A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3BAF5BA4"/>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nsid w:val="3D923E21"/>
    <w:multiLevelType w:val="hybridMultilevel"/>
    <w:tmpl w:val="0C347AC0"/>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3EE5161B"/>
    <w:multiLevelType w:val="hybridMultilevel"/>
    <w:tmpl w:val="798A3CE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932D7E"/>
    <w:multiLevelType w:val="hybridMultilevel"/>
    <w:tmpl w:val="313EA8A2"/>
    <w:lvl w:ilvl="0" w:tplc="CA604AEA">
      <w:start w:val="1"/>
      <w:numFmt w:val="bullet"/>
      <w:lvlText w:val=""/>
      <w:lvlJc w:val="left"/>
      <w:pPr>
        <w:ind w:left="284" w:hanging="284"/>
      </w:pPr>
      <w:rPr>
        <w:rFonts w:ascii="Wingdings" w:hAnsi="Wingdings"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9353E6"/>
    <w:multiLevelType w:val="hybridMultilevel"/>
    <w:tmpl w:val="C3869346"/>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0E16B06"/>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
    <w:nsid w:val="68F14498"/>
    <w:multiLevelType w:val="hybridMultilevel"/>
    <w:tmpl w:val="A1DE5B66"/>
    <w:styleLink w:val="Gemporteerdestijl1"/>
    <w:lvl w:ilvl="0" w:tplc="DAC0A640">
      <w:start w:val="1"/>
      <w:numFmt w:val="bullet"/>
      <w:lvlText w:val="•"/>
      <w:lvlJc w:val="left"/>
      <w:pPr>
        <w:ind w:left="39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97BA3D7E">
      <w:start w:val="1"/>
      <w:numFmt w:val="bullet"/>
      <w:lvlText w:val="•"/>
      <w:lvlJc w:val="left"/>
      <w:pPr>
        <w:ind w:left="111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909AD23A">
      <w:start w:val="1"/>
      <w:numFmt w:val="bullet"/>
      <w:lvlText w:val="•"/>
      <w:lvlJc w:val="left"/>
      <w:pPr>
        <w:ind w:left="183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963038A0">
      <w:start w:val="1"/>
      <w:numFmt w:val="bullet"/>
      <w:lvlText w:val="•"/>
      <w:lvlJc w:val="left"/>
      <w:pPr>
        <w:ind w:left="255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DE7864AA">
      <w:start w:val="1"/>
      <w:numFmt w:val="bullet"/>
      <w:lvlText w:val="•"/>
      <w:lvlJc w:val="left"/>
      <w:pPr>
        <w:ind w:left="327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24CC204A">
      <w:start w:val="1"/>
      <w:numFmt w:val="bullet"/>
      <w:lvlText w:val="•"/>
      <w:lvlJc w:val="left"/>
      <w:pPr>
        <w:ind w:left="399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02DC0870">
      <w:start w:val="1"/>
      <w:numFmt w:val="bullet"/>
      <w:lvlText w:val="•"/>
      <w:lvlJc w:val="left"/>
      <w:pPr>
        <w:ind w:left="471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27C04362">
      <w:start w:val="1"/>
      <w:numFmt w:val="bullet"/>
      <w:lvlText w:val="•"/>
      <w:lvlJc w:val="left"/>
      <w:pPr>
        <w:ind w:left="543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7F0C757E">
      <w:start w:val="1"/>
      <w:numFmt w:val="bullet"/>
      <w:lvlText w:val="•"/>
      <w:lvlJc w:val="left"/>
      <w:pPr>
        <w:ind w:left="6153" w:hanging="39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691A474C"/>
    <w:multiLevelType w:val="hybridMultilevel"/>
    <w:tmpl w:val="0C347AC0"/>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nsid w:val="6A6915C1"/>
    <w:multiLevelType w:val="hybridMultilevel"/>
    <w:tmpl w:val="A37C7FB6"/>
    <w:styleLink w:val="Lijst"/>
    <w:lvl w:ilvl="0" w:tplc="E5B8732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BCEE4A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F6CCB0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CFEB5D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1F2E78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5B6E27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382C4A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88041F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ADC89E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2"/>
  </w:num>
  <w:num w:numId="3">
    <w:abstractNumId w:val="0"/>
  </w:num>
  <w:num w:numId="4">
    <w:abstractNumId w:val="14"/>
  </w:num>
  <w:num w:numId="5">
    <w:abstractNumId w:val="1"/>
  </w:num>
  <w:num w:numId="6">
    <w:abstractNumId w:val="4"/>
  </w:num>
  <w:num w:numId="7">
    <w:abstractNumId w:val="6"/>
  </w:num>
  <w:num w:numId="8">
    <w:abstractNumId w:val="11"/>
  </w:num>
  <w:num w:numId="9">
    <w:abstractNumId w:val="10"/>
  </w:num>
  <w:num w:numId="10">
    <w:abstractNumId w:val="3"/>
  </w:num>
  <w:num w:numId="11">
    <w:abstractNumId w:val="8"/>
  </w:num>
  <w:num w:numId="12">
    <w:abstractNumId w:val="5"/>
  </w:num>
  <w:num w:numId="13">
    <w:abstractNumId w:val="9"/>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E00FF"/>
    <w:rsid w:val="00023ED0"/>
    <w:rsid w:val="00041721"/>
    <w:rsid w:val="000D264C"/>
    <w:rsid w:val="000E00ED"/>
    <w:rsid w:val="000E00FF"/>
    <w:rsid w:val="000F1418"/>
    <w:rsid w:val="000F4AC4"/>
    <w:rsid w:val="001419CC"/>
    <w:rsid w:val="001510C9"/>
    <w:rsid w:val="001A0180"/>
    <w:rsid w:val="001D3E7E"/>
    <w:rsid w:val="0021526B"/>
    <w:rsid w:val="00253B3F"/>
    <w:rsid w:val="00262EA9"/>
    <w:rsid w:val="00292DBD"/>
    <w:rsid w:val="002A2EC6"/>
    <w:rsid w:val="002B3709"/>
    <w:rsid w:val="003D2FF7"/>
    <w:rsid w:val="003D7BA6"/>
    <w:rsid w:val="004F0A23"/>
    <w:rsid w:val="00565C7D"/>
    <w:rsid w:val="0058366D"/>
    <w:rsid w:val="005B61D7"/>
    <w:rsid w:val="00653A94"/>
    <w:rsid w:val="00667480"/>
    <w:rsid w:val="006811A8"/>
    <w:rsid w:val="00685A8A"/>
    <w:rsid w:val="006F1C46"/>
    <w:rsid w:val="007B51F5"/>
    <w:rsid w:val="007B5286"/>
    <w:rsid w:val="0080177C"/>
    <w:rsid w:val="008A4419"/>
    <w:rsid w:val="008C5309"/>
    <w:rsid w:val="008E1929"/>
    <w:rsid w:val="00902D4E"/>
    <w:rsid w:val="0094695D"/>
    <w:rsid w:val="00953447"/>
    <w:rsid w:val="00A42DCD"/>
    <w:rsid w:val="00A75564"/>
    <w:rsid w:val="00AD265C"/>
    <w:rsid w:val="00AE6F5B"/>
    <w:rsid w:val="00B022C6"/>
    <w:rsid w:val="00B0481F"/>
    <w:rsid w:val="00B14521"/>
    <w:rsid w:val="00B2092C"/>
    <w:rsid w:val="00B36941"/>
    <w:rsid w:val="00BC5058"/>
    <w:rsid w:val="00BE13C7"/>
    <w:rsid w:val="00C1100A"/>
    <w:rsid w:val="00C7749C"/>
    <w:rsid w:val="00CB2C33"/>
    <w:rsid w:val="00CB4615"/>
    <w:rsid w:val="00CE1C08"/>
    <w:rsid w:val="00D17B23"/>
    <w:rsid w:val="00D57B5F"/>
    <w:rsid w:val="00DB2EBB"/>
    <w:rsid w:val="00DF55C0"/>
    <w:rsid w:val="00E400BD"/>
    <w:rsid w:val="00EA10F5"/>
    <w:rsid w:val="00EB3B6E"/>
    <w:rsid w:val="00EC736F"/>
    <w:rsid w:val="00ED12F0"/>
    <w:rsid w:val="00ED52F6"/>
    <w:rsid w:val="00EE2687"/>
    <w:rsid w:val="00F71437"/>
    <w:rsid w:val="00F91B5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F1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HoofdtekstA">
    <w:name w:val="Hoofdtekst A"/>
    <w:rPr>
      <w:rFonts w:ascii="Cambria" w:eastAsia="Cambria" w:hAnsi="Cambria" w:cs="Cambria"/>
      <w:color w:val="000000"/>
      <w:sz w:val="24"/>
      <w:szCs w:val="24"/>
      <w:u w:color="000000"/>
    </w:rPr>
  </w:style>
  <w:style w:type="numbering" w:customStyle="1" w:styleId="Gemporteerdestijl1">
    <w:name w:val="Geïmporteerde stijl 1"/>
    <w:pPr>
      <w:numPr>
        <w:numId w:val="2"/>
      </w:numPr>
    </w:pPr>
  </w:style>
  <w:style w:type="numbering" w:customStyle="1" w:styleId="Lijst">
    <w:name w:val="Lijst"/>
    <w:pPr>
      <w:numPr>
        <w:numId w:val="4"/>
      </w:numPr>
    </w:pPr>
  </w:style>
  <w:style w:type="paragraph" w:customStyle="1" w:styleId="Hoofdtekst">
    <w:name w:val="Hoofdtekst"/>
    <w:rsid w:val="00E400BD"/>
    <w:rPr>
      <w:rFonts w:ascii="Helvetica" w:hAnsi="Helvetica" w:cs="Arial Unicode MS"/>
      <w:color w:val="000000"/>
      <w:sz w:val="22"/>
      <w:szCs w:val="22"/>
    </w:rPr>
  </w:style>
  <w:style w:type="paragraph" w:styleId="Header">
    <w:name w:val="header"/>
    <w:basedOn w:val="Normal"/>
    <w:link w:val="HeaderChar"/>
    <w:uiPriority w:val="99"/>
    <w:unhideWhenUsed/>
    <w:rsid w:val="00ED12F0"/>
    <w:pPr>
      <w:tabs>
        <w:tab w:val="center" w:pos="4153"/>
        <w:tab w:val="right" w:pos="8306"/>
      </w:tabs>
    </w:pPr>
  </w:style>
  <w:style w:type="character" w:customStyle="1" w:styleId="HeaderChar">
    <w:name w:val="Header Char"/>
    <w:basedOn w:val="DefaultParagraphFont"/>
    <w:link w:val="Header"/>
    <w:uiPriority w:val="99"/>
    <w:rsid w:val="00ED12F0"/>
    <w:rPr>
      <w:sz w:val="24"/>
      <w:szCs w:val="24"/>
      <w:lang w:val="en-US"/>
    </w:rPr>
  </w:style>
  <w:style w:type="paragraph" w:styleId="Footer">
    <w:name w:val="footer"/>
    <w:basedOn w:val="Normal"/>
    <w:link w:val="FooterChar"/>
    <w:uiPriority w:val="99"/>
    <w:unhideWhenUsed/>
    <w:rsid w:val="00ED12F0"/>
    <w:pPr>
      <w:tabs>
        <w:tab w:val="center" w:pos="4153"/>
        <w:tab w:val="right" w:pos="8306"/>
      </w:tabs>
    </w:pPr>
  </w:style>
  <w:style w:type="character" w:customStyle="1" w:styleId="FooterChar">
    <w:name w:val="Footer Char"/>
    <w:basedOn w:val="DefaultParagraphFont"/>
    <w:link w:val="Footer"/>
    <w:uiPriority w:val="99"/>
    <w:rsid w:val="00ED12F0"/>
    <w:rPr>
      <w:sz w:val="24"/>
      <w:szCs w:val="24"/>
      <w:lang w:val="en-US"/>
    </w:rPr>
  </w:style>
  <w:style w:type="paragraph" w:styleId="BalloonText">
    <w:name w:val="Balloon Text"/>
    <w:basedOn w:val="Normal"/>
    <w:link w:val="BalloonTextChar"/>
    <w:uiPriority w:val="99"/>
    <w:semiHidden/>
    <w:unhideWhenUsed/>
    <w:rsid w:val="00262EA9"/>
    <w:rPr>
      <w:rFonts w:ascii="Tahoma" w:hAnsi="Tahoma" w:cs="Tahoma"/>
      <w:sz w:val="16"/>
      <w:szCs w:val="16"/>
    </w:rPr>
  </w:style>
  <w:style w:type="character" w:customStyle="1" w:styleId="BalloonTextChar">
    <w:name w:val="Balloon Text Char"/>
    <w:basedOn w:val="DefaultParagraphFont"/>
    <w:link w:val="BalloonText"/>
    <w:uiPriority w:val="99"/>
    <w:semiHidden/>
    <w:rsid w:val="00262EA9"/>
    <w:rPr>
      <w:rFonts w:ascii="Tahoma" w:hAnsi="Tahoma" w:cs="Tahoma"/>
      <w:sz w:val="16"/>
      <w:szCs w:val="16"/>
      <w:lang w:val="en-US"/>
    </w:rPr>
  </w:style>
  <w:style w:type="paragraph" w:styleId="NormalWeb">
    <w:name w:val="Normal (Web)"/>
    <w:basedOn w:val="Normal"/>
    <w:uiPriority w:val="99"/>
    <w:semiHidden/>
    <w:unhideWhenUsed/>
    <w:rsid w:val="00B048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HoofdtekstA">
    <w:name w:val="Hoofdtekst A"/>
    <w:rPr>
      <w:rFonts w:ascii="Cambria" w:eastAsia="Cambria" w:hAnsi="Cambria" w:cs="Cambria"/>
      <w:color w:val="000000"/>
      <w:sz w:val="24"/>
      <w:szCs w:val="24"/>
      <w:u w:color="000000"/>
    </w:rPr>
  </w:style>
  <w:style w:type="numbering" w:customStyle="1" w:styleId="Gemporteerdestijl1">
    <w:name w:val="Geïmporteerde stijl 1"/>
    <w:pPr>
      <w:numPr>
        <w:numId w:val="2"/>
      </w:numPr>
    </w:pPr>
  </w:style>
  <w:style w:type="numbering" w:customStyle="1" w:styleId="Lijst">
    <w:name w:val="Lijst"/>
    <w:pPr>
      <w:numPr>
        <w:numId w:val="4"/>
      </w:numPr>
    </w:pPr>
  </w:style>
  <w:style w:type="paragraph" w:customStyle="1" w:styleId="Hoofdtekst">
    <w:name w:val="Hoofdtekst"/>
    <w:rsid w:val="00E400BD"/>
    <w:rPr>
      <w:rFonts w:ascii="Helvetica" w:hAnsi="Helvetica" w:cs="Arial Unicode MS"/>
      <w:color w:val="000000"/>
      <w:sz w:val="22"/>
      <w:szCs w:val="22"/>
    </w:rPr>
  </w:style>
  <w:style w:type="paragraph" w:styleId="Header">
    <w:name w:val="header"/>
    <w:basedOn w:val="Normal"/>
    <w:link w:val="HeaderChar"/>
    <w:uiPriority w:val="99"/>
    <w:unhideWhenUsed/>
    <w:rsid w:val="00ED12F0"/>
    <w:pPr>
      <w:tabs>
        <w:tab w:val="center" w:pos="4153"/>
        <w:tab w:val="right" w:pos="8306"/>
      </w:tabs>
    </w:pPr>
  </w:style>
  <w:style w:type="character" w:customStyle="1" w:styleId="HeaderChar">
    <w:name w:val="Header Char"/>
    <w:basedOn w:val="DefaultParagraphFont"/>
    <w:link w:val="Header"/>
    <w:uiPriority w:val="99"/>
    <w:rsid w:val="00ED12F0"/>
    <w:rPr>
      <w:sz w:val="24"/>
      <w:szCs w:val="24"/>
      <w:lang w:val="en-US"/>
    </w:rPr>
  </w:style>
  <w:style w:type="paragraph" w:styleId="Footer">
    <w:name w:val="footer"/>
    <w:basedOn w:val="Normal"/>
    <w:link w:val="FooterChar"/>
    <w:uiPriority w:val="99"/>
    <w:unhideWhenUsed/>
    <w:rsid w:val="00ED12F0"/>
    <w:pPr>
      <w:tabs>
        <w:tab w:val="center" w:pos="4153"/>
        <w:tab w:val="right" w:pos="8306"/>
      </w:tabs>
    </w:pPr>
  </w:style>
  <w:style w:type="character" w:customStyle="1" w:styleId="FooterChar">
    <w:name w:val="Footer Char"/>
    <w:basedOn w:val="DefaultParagraphFont"/>
    <w:link w:val="Footer"/>
    <w:uiPriority w:val="99"/>
    <w:rsid w:val="00ED12F0"/>
    <w:rPr>
      <w:sz w:val="24"/>
      <w:szCs w:val="24"/>
      <w:lang w:val="en-US"/>
    </w:rPr>
  </w:style>
  <w:style w:type="paragraph" w:styleId="BalloonText">
    <w:name w:val="Balloon Text"/>
    <w:basedOn w:val="Normal"/>
    <w:link w:val="BalloonTextChar"/>
    <w:uiPriority w:val="99"/>
    <w:semiHidden/>
    <w:unhideWhenUsed/>
    <w:rsid w:val="00262EA9"/>
    <w:rPr>
      <w:rFonts w:ascii="Tahoma" w:hAnsi="Tahoma" w:cs="Tahoma"/>
      <w:sz w:val="16"/>
      <w:szCs w:val="16"/>
    </w:rPr>
  </w:style>
  <w:style w:type="character" w:customStyle="1" w:styleId="BalloonTextChar">
    <w:name w:val="Balloon Text Char"/>
    <w:basedOn w:val="DefaultParagraphFont"/>
    <w:link w:val="BalloonText"/>
    <w:uiPriority w:val="99"/>
    <w:semiHidden/>
    <w:rsid w:val="00262EA9"/>
    <w:rPr>
      <w:rFonts w:ascii="Tahoma" w:hAnsi="Tahoma" w:cs="Tahoma"/>
      <w:sz w:val="16"/>
      <w:szCs w:val="16"/>
      <w:lang w:val="en-US"/>
    </w:rPr>
  </w:style>
  <w:style w:type="paragraph" w:styleId="NormalWeb">
    <w:name w:val="Normal (Web)"/>
    <w:basedOn w:val="Normal"/>
    <w:uiPriority w:val="99"/>
    <w:semiHidden/>
    <w:unhideWhenUsed/>
    <w:rsid w:val="00B0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149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4</Pages>
  <Words>2154</Words>
  <Characters>12280</Characters>
  <Application>Microsoft Macintosh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Meesje</dc:creator>
  <cp:lastModifiedBy>x</cp:lastModifiedBy>
  <cp:revision>24</cp:revision>
  <cp:lastPrinted>2016-11-29T08:09:00Z</cp:lastPrinted>
  <dcterms:created xsi:type="dcterms:W3CDTF">2016-11-29T08:02:00Z</dcterms:created>
  <dcterms:modified xsi:type="dcterms:W3CDTF">2016-12-02T09:39:00Z</dcterms:modified>
</cp:coreProperties>
</file>