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42DFE" w14:textId="014B83EB" w:rsidR="001E03C9" w:rsidRPr="005662A4" w:rsidRDefault="00383487">
      <w:pPr>
        <w:rPr>
          <w:rFonts w:ascii="Century Gothic" w:hAnsi="Century Gothic"/>
          <w:sz w:val="36"/>
          <w:szCs w:val="36"/>
          <w:lang w:val="fr-BE"/>
        </w:rPr>
      </w:pPr>
      <w:r w:rsidRPr="00CB6CFA">
        <w:rPr>
          <w:rFonts w:ascii="Wingdings" w:hAnsi="Wingdings"/>
          <w:sz w:val="22"/>
          <w:szCs w:val="22"/>
          <w:shd w:val="clear" w:color="auto" w:fill="FFFF00"/>
        </w:rPr>
        <w:sym w:font="Wingdings" w:char="F038"/>
      </w:r>
      <w:r w:rsidR="00FF2DD6" w:rsidRPr="005662A4">
        <w:rPr>
          <w:rFonts w:ascii="Century Gothic" w:hAnsi="Century Gothic"/>
          <w:sz w:val="36"/>
          <w:szCs w:val="36"/>
          <w:lang w:val="fr-BE"/>
        </w:rPr>
        <w:t xml:space="preserve">1. Job – </w:t>
      </w:r>
      <w:r w:rsidR="00175EC0" w:rsidRPr="005662A4">
        <w:rPr>
          <w:rFonts w:ascii="Century Gothic" w:hAnsi="Century Gothic"/>
          <w:sz w:val="36"/>
          <w:szCs w:val="36"/>
          <w:lang w:val="fr-BE"/>
        </w:rPr>
        <w:t>La fin</w:t>
      </w:r>
    </w:p>
    <w:p w14:paraId="3E8244FF" w14:textId="77777777" w:rsidR="003B6EE3" w:rsidRPr="005662A4" w:rsidRDefault="003B6EE3" w:rsidP="00AA7DD7">
      <w:pPr>
        <w:rPr>
          <w:rFonts w:ascii="Century Gothic" w:hAnsi="Century Gothic"/>
          <w:sz w:val="10"/>
          <w:szCs w:val="10"/>
          <w:lang w:val="fr-BE"/>
        </w:rPr>
      </w:pPr>
    </w:p>
    <w:p w14:paraId="15BC3DA5" w14:textId="03CC2CDF" w:rsidR="00175EC0" w:rsidRPr="00383487" w:rsidRDefault="00175EC0" w:rsidP="003B6EE3">
      <w:pPr>
        <w:rPr>
          <w:rFonts w:ascii="Century Gothic" w:hAnsi="Century Gothic" w:cs="Times New Roman"/>
          <w:spacing w:val="-4"/>
          <w:sz w:val="22"/>
          <w:szCs w:val="22"/>
          <w:lang w:val="fr-BE"/>
        </w:rPr>
      </w:pPr>
      <w:r w:rsidRPr="00383487">
        <w:rPr>
          <w:rFonts w:ascii="Century Gothic" w:hAnsi="Century Gothic" w:cs="Times New Roman"/>
          <w:spacing w:val="-4"/>
          <w:sz w:val="22"/>
          <w:szCs w:val="22"/>
          <w:lang w:val="fr-BE"/>
        </w:rPr>
        <w:t>Ce trimestre nous propose une étude particulière : le livre de Job.  Le questionnaire a choisi de commen</w:t>
      </w:r>
      <w:r w:rsidR="00383487" w:rsidRPr="00383487">
        <w:rPr>
          <w:rFonts w:ascii="Century Gothic" w:hAnsi="Century Gothic" w:cs="Times New Roman"/>
          <w:spacing w:val="-4"/>
          <w:sz w:val="22"/>
          <w:szCs w:val="22"/>
          <w:lang w:val="fr-BE"/>
        </w:rPr>
        <w:softHyphen/>
      </w:r>
      <w:r w:rsidRPr="00383487">
        <w:rPr>
          <w:rFonts w:ascii="Century Gothic" w:hAnsi="Century Gothic" w:cs="Times New Roman"/>
          <w:spacing w:val="-4"/>
          <w:sz w:val="22"/>
          <w:szCs w:val="22"/>
          <w:lang w:val="fr-BE"/>
        </w:rPr>
        <w:t>cer par la fin du livre, ce n'est pas sans raison.  Nous obtenons d'ailleurs des informations importantes sur quelques personnages.  Et pourtant, il nous semble bon d'en poser d'abord le cadre général.</w:t>
      </w:r>
    </w:p>
    <w:p w14:paraId="7FCE5D3D" w14:textId="15142C9A" w:rsidR="00DF054D" w:rsidRPr="005662A4" w:rsidRDefault="00785EE0" w:rsidP="00AA7DD7">
      <w:pPr>
        <w:widowControl w:val="0"/>
        <w:autoSpaceDE w:val="0"/>
        <w:autoSpaceDN w:val="0"/>
        <w:adjustRightInd w:val="0"/>
        <w:spacing w:before="120"/>
        <w:rPr>
          <w:rFonts w:ascii="Century Gothic" w:hAnsi="Century Gothic" w:cs="Times New Roman"/>
          <w:sz w:val="22"/>
          <w:szCs w:val="22"/>
          <w:u w:val="single"/>
          <w:lang w:val="fr-BE"/>
        </w:rPr>
      </w:pPr>
      <w:r w:rsidRPr="005662A4">
        <w:rPr>
          <w:rFonts w:ascii="Century Gothic" w:hAnsi="Century Gothic" w:cs="Times New Roman"/>
          <w:sz w:val="22"/>
          <w:szCs w:val="22"/>
          <w:lang w:val="fr-BE"/>
        </w:rPr>
        <w:t>Le livre de Job est un livre biblique particulier.  Bien connu… quoique…  Le</w:t>
      </w:r>
      <w:r w:rsidR="005659B5" w:rsidRPr="005662A4">
        <w:rPr>
          <w:rFonts w:ascii="Century Gothic" w:hAnsi="Century Gothic" w:cs="Times New Roman"/>
          <w:sz w:val="22"/>
          <w:szCs w:val="22"/>
          <w:lang w:val="fr-BE"/>
        </w:rPr>
        <w:t>s commentaires partent souvent d</w:t>
      </w:r>
      <w:r w:rsidRPr="005662A4">
        <w:rPr>
          <w:rFonts w:ascii="Century Gothic" w:hAnsi="Century Gothic" w:cs="Times New Roman"/>
          <w:sz w:val="22"/>
          <w:szCs w:val="22"/>
          <w:lang w:val="fr-BE"/>
        </w:rPr>
        <w:t>ans tous les sens.  Résumé en quelques mots, cela donne une histoire déchirante d'un homme qui va vivre tout ce qu'il est possible de vivre et qui va tout perdre.  Sans raison apparente : il ne 'mérite' pas toute cette misère.  Un homme qui perd tout, sauf sa foi… même si celle-ci est soumise à rude épreuve et qu'elle ne sera plus à la fin ce qu'elle était au début.</w:t>
      </w:r>
    </w:p>
    <w:p w14:paraId="53B4C8F1" w14:textId="1008B40A" w:rsidR="00DF054D" w:rsidRPr="005662A4" w:rsidRDefault="00383487" w:rsidP="00AA7DD7">
      <w:pPr>
        <w:widowControl w:val="0"/>
        <w:autoSpaceDE w:val="0"/>
        <w:autoSpaceDN w:val="0"/>
        <w:adjustRightInd w:val="0"/>
        <w:spacing w:before="120"/>
        <w:rPr>
          <w:rFonts w:ascii="Century Gothic" w:hAnsi="Century Gothic" w:cs="Times New Roman"/>
          <w:sz w:val="22"/>
          <w:szCs w:val="22"/>
          <w:lang w:val="fr-BE"/>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r w:rsidR="00DF054D" w:rsidRPr="005662A4">
        <w:rPr>
          <w:rFonts w:ascii="Century Gothic" w:hAnsi="Century Gothic" w:cs="Times New Roman"/>
          <w:sz w:val="22"/>
          <w:szCs w:val="22"/>
          <w:u w:val="single"/>
          <w:lang w:val="fr-BE"/>
        </w:rPr>
        <w:t>Les thèmes</w:t>
      </w:r>
      <w:r w:rsidR="00DF054D" w:rsidRPr="005662A4">
        <w:rPr>
          <w:rFonts w:ascii="Century Gothic" w:hAnsi="Century Gothic" w:cs="Times New Roman"/>
          <w:sz w:val="22"/>
          <w:szCs w:val="22"/>
          <w:lang w:val="fr-BE"/>
        </w:rPr>
        <w:t xml:space="preserve"> abordés ne laissent personne indifférent :</w:t>
      </w:r>
    </w:p>
    <w:p w14:paraId="2C618BE3" w14:textId="41FFD002" w:rsidR="00DF054D" w:rsidRPr="005662A4" w:rsidRDefault="00DF054D" w:rsidP="00FF2DD6">
      <w:pPr>
        <w:pStyle w:val="ListParagraph"/>
        <w:widowControl w:val="0"/>
        <w:numPr>
          <w:ilvl w:val="0"/>
          <w:numId w:val="1"/>
        </w:numPr>
        <w:autoSpaceDE w:val="0"/>
        <w:autoSpaceDN w:val="0"/>
        <w:adjustRightInd w:val="0"/>
        <w:rPr>
          <w:rFonts w:ascii="Century Gothic" w:hAnsi="Century Gothic" w:cs="Times New Roman"/>
          <w:sz w:val="22"/>
          <w:szCs w:val="22"/>
          <w:lang w:val="fr-BE"/>
        </w:rPr>
      </w:pPr>
      <w:r w:rsidRPr="005662A4">
        <w:rPr>
          <w:rFonts w:ascii="Century Gothic" w:hAnsi="Century Gothic" w:cs="Times New Roman"/>
          <w:b/>
          <w:sz w:val="22"/>
          <w:szCs w:val="22"/>
          <w:lang w:val="fr-BE"/>
        </w:rPr>
        <w:t>Le pourquoi de la douleur et de la souffrance ?</w:t>
      </w:r>
      <w:r w:rsidRPr="005662A4">
        <w:rPr>
          <w:rFonts w:ascii="Century Gothic" w:hAnsi="Century Gothic" w:cs="Times New Roman"/>
          <w:sz w:val="22"/>
          <w:szCs w:val="22"/>
          <w:lang w:val="fr-BE"/>
        </w:rPr>
        <w:t xml:space="preserve"> Pourquoi les bonnes personnes souffrent-elles aussi ?  On se rend compte que cela ne concerne </w:t>
      </w:r>
      <w:r w:rsidR="005659B5" w:rsidRPr="005662A4">
        <w:rPr>
          <w:rFonts w:ascii="Century Gothic" w:hAnsi="Century Gothic" w:cs="Times New Roman"/>
          <w:sz w:val="22"/>
          <w:szCs w:val="22"/>
          <w:lang w:val="fr-BE"/>
        </w:rPr>
        <w:t xml:space="preserve">pas </w:t>
      </w:r>
      <w:r w:rsidRPr="005662A4">
        <w:rPr>
          <w:rFonts w:ascii="Century Gothic" w:hAnsi="Century Gothic" w:cs="Times New Roman"/>
          <w:sz w:val="22"/>
          <w:szCs w:val="22"/>
          <w:lang w:val="fr-BE"/>
        </w:rPr>
        <w:t>la recherche du sens de la souffrance mais bien le sens de la vie et de la foi, aussi dans la souffrance.</w:t>
      </w:r>
    </w:p>
    <w:p w14:paraId="3C90DBBB" w14:textId="0DDBC22F" w:rsidR="00DF054D" w:rsidRPr="005662A4" w:rsidRDefault="00DF054D" w:rsidP="00FF2DD6">
      <w:pPr>
        <w:pStyle w:val="ListParagraph"/>
        <w:widowControl w:val="0"/>
        <w:numPr>
          <w:ilvl w:val="0"/>
          <w:numId w:val="1"/>
        </w:numPr>
        <w:autoSpaceDE w:val="0"/>
        <w:autoSpaceDN w:val="0"/>
        <w:adjustRightInd w:val="0"/>
        <w:rPr>
          <w:rFonts w:ascii="Century Gothic" w:hAnsi="Century Gothic" w:cs="Times New Roman"/>
          <w:sz w:val="22"/>
          <w:szCs w:val="22"/>
          <w:lang w:val="fr-BE"/>
        </w:rPr>
      </w:pPr>
      <w:r w:rsidRPr="005662A4">
        <w:rPr>
          <w:rFonts w:ascii="Century Gothic" w:hAnsi="Century Gothic" w:cs="Times New Roman"/>
          <w:b/>
          <w:sz w:val="22"/>
          <w:szCs w:val="22"/>
          <w:lang w:val="fr-BE"/>
        </w:rPr>
        <w:t>Comment gérer les coups durs ?</w:t>
      </w:r>
      <w:r w:rsidRPr="005662A4">
        <w:rPr>
          <w:rFonts w:ascii="Century Gothic" w:hAnsi="Century Gothic" w:cs="Times New Roman"/>
          <w:sz w:val="22"/>
          <w:szCs w:val="22"/>
          <w:lang w:val="fr-BE"/>
        </w:rPr>
        <w:t xml:space="preserve">  Et quel</w:t>
      </w:r>
      <w:r w:rsidR="005659B5" w:rsidRPr="005662A4">
        <w:rPr>
          <w:rFonts w:ascii="Century Gothic" w:hAnsi="Century Gothic" w:cs="Times New Roman"/>
          <w:sz w:val="22"/>
          <w:szCs w:val="22"/>
          <w:lang w:val="fr-BE"/>
        </w:rPr>
        <w:t>le</w:t>
      </w:r>
      <w:r w:rsidRPr="005662A4">
        <w:rPr>
          <w:rFonts w:ascii="Century Gothic" w:hAnsi="Century Gothic" w:cs="Times New Roman"/>
          <w:sz w:val="22"/>
          <w:szCs w:val="22"/>
          <w:lang w:val="fr-BE"/>
        </w:rPr>
        <w:t>s peuvent être les influences positives ou négatives de la religion ?</w:t>
      </w:r>
    </w:p>
    <w:p w14:paraId="34C81B79" w14:textId="06D0A3DD" w:rsidR="00DF054D" w:rsidRPr="005662A4" w:rsidRDefault="00DF054D" w:rsidP="00FF2DD6">
      <w:pPr>
        <w:pStyle w:val="ListParagraph"/>
        <w:widowControl w:val="0"/>
        <w:numPr>
          <w:ilvl w:val="0"/>
          <w:numId w:val="1"/>
        </w:numPr>
        <w:autoSpaceDE w:val="0"/>
        <w:autoSpaceDN w:val="0"/>
        <w:adjustRightInd w:val="0"/>
        <w:rPr>
          <w:rFonts w:ascii="Century Gothic" w:hAnsi="Century Gothic" w:cs="Times New Roman"/>
          <w:sz w:val="22"/>
          <w:szCs w:val="22"/>
          <w:lang w:val="fr-BE"/>
        </w:rPr>
      </w:pPr>
      <w:r w:rsidRPr="005662A4">
        <w:rPr>
          <w:rFonts w:ascii="Century Gothic" w:hAnsi="Century Gothic" w:cs="Times New Roman"/>
          <w:b/>
          <w:sz w:val="22"/>
          <w:szCs w:val="22"/>
          <w:lang w:val="fr-BE"/>
        </w:rPr>
        <w:t xml:space="preserve">Comment aborder quelqu'un qui souffre ?  </w:t>
      </w:r>
      <w:r w:rsidRPr="005662A4">
        <w:rPr>
          <w:rFonts w:ascii="Century Gothic" w:hAnsi="Century Gothic" w:cs="Times New Roman"/>
          <w:sz w:val="22"/>
          <w:szCs w:val="22"/>
          <w:lang w:val="fr-BE"/>
        </w:rPr>
        <w:t xml:space="preserve">Réfléchir aux relations humaines quand </w:t>
      </w:r>
      <w:r w:rsidR="005659B5" w:rsidRPr="005662A4">
        <w:rPr>
          <w:rFonts w:ascii="Century Gothic" w:hAnsi="Century Gothic" w:cs="Times New Roman"/>
          <w:sz w:val="22"/>
          <w:szCs w:val="22"/>
          <w:lang w:val="fr-BE"/>
        </w:rPr>
        <w:t>tout part en vrille</w:t>
      </w:r>
      <w:r w:rsidRPr="005662A4">
        <w:rPr>
          <w:rFonts w:ascii="Century Gothic" w:hAnsi="Century Gothic" w:cs="Times New Roman"/>
          <w:sz w:val="22"/>
          <w:szCs w:val="22"/>
          <w:lang w:val="fr-BE"/>
        </w:rPr>
        <w:t>.  Ce n'est pas si simple…</w:t>
      </w:r>
    </w:p>
    <w:p w14:paraId="553D3F15" w14:textId="606EB475" w:rsidR="00DF054D" w:rsidRPr="005662A4" w:rsidRDefault="00DF054D" w:rsidP="00FF2DD6">
      <w:pPr>
        <w:pStyle w:val="ListParagraph"/>
        <w:widowControl w:val="0"/>
        <w:numPr>
          <w:ilvl w:val="0"/>
          <w:numId w:val="1"/>
        </w:numPr>
        <w:autoSpaceDE w:val="0"/>
        <w:autoSpaceDN w:val="0"/>
        <w:adjustRightInd w:val="0"/>
        <w:rPr>
          <w:rFonts w:ascii="Century Gothic" w:hAnsi="Century Gothic" w:cs="Times New Roman"/>
          <w:sz w:val="22"/>
          <w:szCs w:val="22"/>
          <w:lang w:val="fr-BE"/>
        </w:rPr>
      </w:pPr>
      <w:r w:rsidRPr="005662A4">
        <w:rPr>
          <w:rFonts w:ascii="Century Gothic" w:hAnsi="Century Gothic" w:cs="Times New Roman"/>
          <w:sz w:val="22"/>
          <w:szCs w:val="22"/>
          <w:lang w:val="fr-BE"/>
        </w:rPr>
        <w:t xml:space="preserve">En plus de la souffrance, la </w:t>
      </w:r>
      <w:r w:rsidRPr="005662A4">
        <w:rPr>
          <w:rFonts w:ascii="Century Gothic" w:hAnsi="Century Gothic" w:cs="Times New Roman"/>
          <w:b/>
          <w:sz w:val="22"/>
          <w:szCs w:val="22"/>
          <w:lang w:val="fr-BE"/>
        </w:rPr>
        <w:t>question de Dieu</w:t>
      </w:r>
      <w:r w:rsidRPr="005662A4">
        <w:rPr>
          <w:rFonts w:ascii="Century Gothic" w:hAnsi="Century Gothic" w:cs="Times New Roman"/>
          <w:sz w:val="22"/>
          <w:szCs w:val="22"/>
          <w:lang w:val="fr-BE"/>
        </w:rPr>
        <w:t xml:space="preserve"> se retrouve au premier plan : où Dieu est-il quand ça va mal, quand les innocents souffrent ?  Si Dieu est amour, pourquoi tout cela ne nous est-il pas épargné ?  Beaucoup de gens disent adieu à Dieu et à la religion à cause d'une image de Dieu </w:t>
      </w:r>
      <w:r w:rsidR="005659B5" w:rsidRPr="005662A4">
        <w:rPr>
          <w:rFonts w:ascii="Century Gothic" w:hAnsi="Century Gothic" w:cs="Times New Roman"/>
          <w:sz w:val="22"/>
          <w:szCs w:val="22"/>
          <w:lang w:val="fr-BE"/>
        </w:rPr>
        <w:t xml:space="preserve">qu'on leur </w:t>
      </w:r>
      <w:r w:rsidR="000E5BDD" w:rsidRPr="005662A4">
        <w:rPr>
          <w:rFonts w:ascii="Century Gothic" w:hAnsi="Century Gothic" w:cs="Times New Roman"/>
          <w:sz w:val="22"/>
          <w:szCs w:val="22"/>
          <w:lang w:val="fr-BE"/>
        </w:rPr>
        <w:t xml:space="preserve">a </w:t>
      </w:r>
      <w:r w:rsidR="005659B5" w:rsidRPr="005662A4">
        <w:rPr>
          <w:rFonts w:ascii="Century Gothic" w:hAnsi="Century Gothic" w:cs="Times New Roman"/>
          <w:sz w:val="22"/>
          <w:szCs w:val="22"/>
          <w:lang w:val="fr-BE"/>
        </w:rPr>
        <w:t>donn</w:t>
      </w:r>
      <w:r w:rsidR="000E5BDD" w:rsidRPr="005662A4">
        <w:rPr>
          <w:rFonts w:ascii="Century Gothic" w:hAnsi="Century Gothic" w:cs="Times New Roman"/>
          <w:sz w:val="22"/>
          <w:szCs w:val="22"/>
          <w:lang w:val="fr-BE"/>
        </w:rPr>
        <w:t>é</w:t>
      </w:r>
      <w:r w:rsidR="005659B5" w:rsidRPr="005662A4">
        <w:rPr>
          <w:rFonts w:ascii="Century Gothic" w:hAnsi="Century Gothic" w:cs="Times New Roman"/>
          <w:sz w:val="22"/>
          <w:szCs w:val="22"/>
          <w:lang w:val="fr-BE"/>
        </w:rPr>
        <w:t>e</w:t>
      </w:r>
      <w:r w:rsidRPr="005662A4">
        <w:rPr>
          <w:rFonts w:ascii="Century Gothic" w:hAnsi="Century Gothic" w:cs="Times New Roman"/>
          <w:sz w:val="22"/>
          <w:szCs w:val="22"/>
          <w:lang w:val="fr-BE"/>
        </w:rPr>
        <w:t xml:space="preserve">, en parole et/ou en actes.  </w:t>
      </w:r>
    </w:p>
    <w:p w14:paraId="0F5BD278" w14:textId="6742F794" w:rsidR="00BF1551" w:rsidRPr="005662A4" w:rsidRDefault="00BF1551" w:rsidP="00456703">
      <w:pPr>
        <w:widowControl w:val="0"/>
        <w:autoSpaceDE w:val="0"/>
        <w:autoSpaceDN w:val="0"/>
        <w:adjustRightInd w:val="0"/>
        <w:spacing w:before="120"/>
        <w:rPr>
          <w:rFonts w:ascii="Century Gothic" w:hAnsi="Century Gothic" w:cs="Times New Roman"/>
          <w:sz w:val="22"/>
          <w:szCs w:val="22"/>
          <w:lang w:val="fr-BE"/>
        </w:rPr>
      </w:pPr>
      <w:r w:rsidRPr="005662A4">
        <w:rPr>
          <w:rFonts w:ascii="Century Gothic" w:hAnsi="Century Gothic" w:cs="Times New Roman"/>
          <w:sz w:val="22"/>
          <w:szCs w:val="22"/>
          <w:lang w:val="fr-BE"/>
        </w:rPr>
        <w:t xml:space="preserve">Après </w:t>
      </w:r>
      <w:r w:rsidRPr="005662A4">
        <w:rPr>
          <w:rFonts w:ascii="Century Gothic" w:hAnsi="Century Gothic" w:cs="Times New Roman"/>
          <w:b/>
          <w:sz w:val="22"/>
          <w:szCs w:val="22"/>
          <w:lang w:val="fr-BE"/>
        </w:rPr>
        <w:t>l'introduction</w:t>
      </w:r>
      <w:r w:rsidR="000E5BDD" w:rsidRPr="005662A4">
        <w:rPr>
          <w:rFonts w:ascii="Century Gothic" w:hAnsi="Century Gothic" w:cs="Times New Roman"/>
          <w:sz w:val="22"/>
          <w:szCs w:val="22"/>
          <w:lang w:val="fr-BE"/>
        </w:rPr>
        <w:t xml:space="preserve"> (c</w:t>
      </w:r>
      <w:r w:rsidRPr="005662A4">
        <w:rPr>
          <w:rFonts w:ascii="Century Gothic" w:hAnsi="Century Gothic" w:cs="Times New Roman"/>
          <w:sz w:val="22"/>
          <w:szCs w:val="22"/>
          <w:lang w:val="fr-BE"/>
        </w:rPr>
        <w:t xml:space="preserve">h. 1 et 2) qui décrit la situation sous forme d'un récit en prose, le chapitre 3 offre une émouvante </w:t>
      </w:r>
      <w:r w:rsidRPr="005662A4">
        <w:rPr>
          <w:rFonts w:ascii="Century Gothic" w:hAnsi="Century Gothic" w:cs="Times New Roman"/>
          <w:b/>
          <w:sz w:val="22"/>
          <w:szCs w:val="22"/>
          <w:lang w:val="fr-BE"/>
        </w:rPr>
        <w:t>succession de monologues</w:t>
      </w:r>
      <w:r w:rsidRPr="005662A4">
        <w:rPr>
          <w:rFonts w:ascii="Century Gothic" w:hAnsi="Century Gothic" w:cs="Times New Roman"/>
          <w:sz w:val="22"/>
          <w:szCs w:val="22"/>
          <w:lang w:val="fr-BE"/>
        </w:rPr>
        <w:t xml:space="preserve"> dans un langage poétique affiné mais tranch</w:t>
      </w:r>
      <w:r w:rsidR="000E5BDD" w:rsidRPr="005662A4">
        <w:rPr>
          <w:rFonts w:ascii="Century Gothic" w:hAnsi="Century Gothic" w:cs="Times New Roman"/>
          <w:sz w:val="22"/>
          <w:szCs w:val="22"/>
          <w:lang w:val="fr-BE"/>
        </w:rPr>
        <w:t>ant.  C'est là que l'on trouve des réflexions sur d</w:t>
      </w:r>
      <w:r w:rsidRPr="005662A4">
        <w:rPr>
          <w:rFonts w:ascii="Century Gothic" w:hAnsi="Century Gothic" w:cs="Times New Roman"/>
          <w:sz w:val="22"/>
          <w:szCs w:val="22"/>
          <w:lang w:val="fr-BE"/>
        </w:rPr>
        <w:t xml:space="preserve">es questions existentielles, formulées dans un style littéraire propre à l'Antiquité (voir annexe).  Le livre de Job est considéré comme une perle de la littérature hébraïque.  Après les </w:t>
      </w:r>
      <w:r w:rsidRPr="005662A4">
        <w:rPr>
          <w:rFonts w:ascii="Century Gothic" w:hAnsi="Century Gothic" w:cs="Times New Roman"/>
          <w:b/>
          <w:sz w:val="22"/>
          <w:szCs w:val="22"/>
          <w:lang w:val="fr-BE"/>
        </w:rPr>
        <w:t>réponses de Dieu</w:t>
      </w:r>
      <w:r w:rsidRPr="005662A4">
        <w:rPr>
          <w:rFonts w:ascii="Century Gothic" w:hAnsi="Century Gothic" w:cs="Times New Roman"/>
          <w:sz w:val="22"/>
          <w:szCs w:val="22"/>
          <w:lang w:val="fr-BE"/>
        </w:rPr>
        <w:t xml:space="preserve"> qui e</w:t>
      </w:r>
      <w:r w:rsidR="000E5BDD" w:rsidRPr="005662A4">
        <w:rPr>
          <w:rFonts w:ascii="Century Gothic" w:hAnsi="Century Gothic" w:cs="Times New Roman"/>
          <w:sz w:val="22"/>
          <w:szCs w:val="22"/>
          <w:lang w:val="fr-BE"/>
        </w:rPr>
        <w:t>n fin de compte n'en sont pas (c</w:t>
      </w:r>
      <w:r w:rsidRPr="005662A4">
        <w:rPr>
          <w:rFonts w:ascii="Century Gothic" w:hAnsi="Century Gothic" w:cs="Times New Roman"/>
          <w:sz w:val="22"/>
          <w:szCs w:val="22"/>
          <w:lang w:val="fr-BE"/>
        </w:rPr>
        <w:t xml:space="preserve">h. 38-41) vient ensuite une </w:t>
      </w:r>
      <w:r w:rsidRPr="005662A4">
        <w:rPr>
          <w:rFonts w:ascii="Century Gothic" w:hAnsi="Century Gothic" w:cs="Times New Roman"/>
          <w:b/>
          <w:sz w:val="22"/>
          <w:szCs w:val="22"/>
          <w:lang w:val="fr-BE"/>
        </w:rPr>
        <w:t>conclusion</w:t>
      </w:r>
      <w:r w:rsidRPr="005662A4">
        <w:rPr>
          <w:rFonts w:ascii="Century Gothic" w:hAnsi="Century Gothic" w:cs="Times New Roman"/>
          <w:sz w:val="22"/>
          <w:szCs w:val="22"/>
          <w:lang w:val="fr-BE"/>
        </w:rPr>
        <w:t>, également rédigée sous forme d'un récit en prose (</w:t>
      </w:r>
      <w:r w:rsidR="000E5BDD" w:rsidRPr="005662A4">
        <w:rPr>
          <w:rFonts w:ascii="Century Gothic" w:hAnsi="Century Gothic" w:cs="Times New Roman"/>
          <w:sz w:val="22"/>
          <w:szCs w:val="22"/>
          <w:lang w:val="fr-BE"/>
        </w:rPr>
        <w:t>c</w:t>
      </w:r>
      <w:r w:rsidRPr="005662A4">
        <w:rPr>
          <w:rFonts w:ascii="Century Gothic" w:hAnsi="Century Gothic" w:cs="Times New Roman"/>
          <w:sz w:val="22"/>
          <w:szCs w:val="22"/>
          <w:lang w:val="fr-BE"/>
        </w:rPr>
        <w:t>h. 42).</w:t>
      </w:r>
    </w:p>
    <w:p w14:paraId="26DE4386" w14:textId="38EFB049" w:rsidR="00417E9A" w:rsidRPr="005662A4" w:rsidRDefault="00383487" w:rsidP="00417E9A">
      <w:pPr>
        <w:widowControl w:val="0"/>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120"/>
        <w:rPr>
          <w:rFonts w:ascii="Century Gothic" w:hAnsi="Century Gothic" w:cs="Times New Roman"/>
          <w:b/>
          <w:color w:val="800000"/>
          <w:sz w:val="22"/>
          <w:szCs w:val="22"/>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proofErr w:type="spellStart"/>
      <w:r w:rsidR="00F424FB" w:rsidRPr="005662A4">
        <w:rPr>
          <w:rFonts w:ascii="Century Gothic" w:hAnsi="Century Gothic" w:cs="Times New Roman"/>
          <w:b/>
          <w:color w:val="800000"/>
          <w:sz w:val="22"/>
          <w:szCs w:val="22"/>
        </w:rPr>
        <w:t>Parlons</w:t>
      </w:r>
      <w:proofErr w:type="spellEnd"/>
      <w:r w:rsidR="00F424FB" w:rsidRPr="005662A4">
        <w:rPr>
          <w:rFonts w:ascii="Century Gothic" w:hAnsi="Century Gothic" w:cs="Times New Roman"/>
          <w:b/>
          <w:color w:val="800000"/>
          <w:sz w:val="22"/>
          <w:szCs w:val="22"/>
        </w:rPr>
        <w:t>-en</w:t>
      </w:r>
    </w:p>
    <w:p w14:paraId="5D7E6CDA" w14:textId="42CD0A04" w:rsidR="00F424FB" w:rsidRPr="005662A4" w:rsidRDefault="00F424FB" w:rsidP="00417E9A">
      <w:pPr>
        <w:pStyle w:val="ListParagraph"/>
        <w:widowControl w:val="0"/>
        <w:numPr>
          <w:ilvl w:val="0"/>
          <w:numId w:val="7"/>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ind w:left="357" w:hanging="357"/>
        <w:contextualSpacing w:val="0"/>
        <w:rPr>
          <w:rFonts w:ascii="Century Gothic" w:hAnsi="Century Gothic" w:cs="Times New Roman"/>
          <w:color w:val="800000"/>
          <w:sz w:val="22"/>
          <w:szCs w:val="22"/>
          <w:lang w:val="fr-BE"/>
        </w:rPr>
      </w:pPr>
      <w:r w:rsidRPr="005662A4">
        <w:rPr>
          <w:rFonts w:ascii="Century Gothic" w:hAnsi="Century Gothic" w:cs="Times New Roman"/>
          <w:color w:val="800000"/>
          <w:sz w:val="22"/>
          <w:szCs w:val="22"/>
          <w:lang w:val="fr-BE"/>
        </w:rPr>
        <w:t>Comme introduction, faites un tour de table à propos du livre de Job : que connaissez-vous de ce livre, comment y réagissez-vous, qu'en avez-vous retenu, qu'en avez-vous appris… ?  Qu'y trouvez-vous de beau, qu'est-ce qui vous pose problème ?</w:t>
      </w:r>
    </w:p>
    <w:p w14:paraId="0D02E30C" w14:textId="0BB771B1" w:rsidR="00F424FB" w:rsidRPr="005662A4" w:rsidRDefault="00F424FB" w:rsidP="00417E9A">
      <w:pPr>
        <w:pStyle w:val="ListParagraph"/>
        <w:widowControl w:val="0"/>
        <w:numPr>
          <w:ilvl w:val="0"/>
          <w:numId w:val="7"/>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ind w:left="357" w:hanging="357"/>
        <w:contextualSpacing w:val="0"/>
        <w:rPr>
          <w:rFonts w:ascii="Century Gothic" w:hAnsi="Century Gothic" w:cs="Times New Roman"/>
          <w:color w:val="800000"/>
          <w:sz w:val="22"/>
          <w:szCs w:val="22"/>
          <w:lang w:val="fr-BE"/>
        </w:rPr>
      </w:pPr>
      <w:r w:rsidRPr="005662A4">
        <w:rPr>
          <w:rFonts w:ascii="Century Gothic" w:hAnsi="Century Gothic" w:cs="Times New Roman"/>
          <w:color w:val="800000"/>
          <w:sz w:val="22"/>
          <w:szCs w:val="22"/>
          <w:lang w:val="fr-BE"/>
        </w:rPr>
        <w:t>"Ne pas chercher le sens de la souffrance mais bien le sens de la vie et de la foi, aussi dans la souffrance".  Comment réagissez-vous à cette phrase ?  Quelle est la différence ?</w:t>
      </w:r>
    </w:p>
    <w:p w14:paraId="35E7ED9C" w14:textId="77777777" w:rsidR="00A05BC8" w:rsidRPr="005662A4" w:rsidRDefault="00A05BC8" w:rsidP="00FF2DD6">
      <w:pPr>
        <w:rPr>
          <w:rFonts w:ascii="Century Gothic" w:hAnsi="Century Gothic" w:cs="Times New Roman"/>
          <w:sz w:val="8"/>
          <w:szCs w:val="8"/>
          <w:lang w:val="fr-BE"/>
        </w:rPr>
      </w:pPr>
    </w:p>
    <w:p w14:paraId="392ECA07" w14:textId="77777777" w:rsidR="000F0CA3" w:rsidRPr="005662A4" w:rsidRDefault="000F0CA3" w:rsidP="00FF2DD6">
      <w:pPr>
        <w:rPr>
          <w:rFonts w:ascii="Century Gothic" w:hAnsi="Century Gothic" w:cs="Times New Roman"/>
          <w:sz w:val="8"/>
          <w:szCs w:val="8"/>
          <w:lang w:val="fr-BE"/>
        </w:rPr>
      </w:pPr>
    </w:p>
    <w:p w14:paraId="1D934341" w14:textId="5D633A7D" w:rsidR="00A05BC8" w:rsidRPr="005662A4" w:rsidRDefault="00383487" w:rsidP="00600C3C">
      <w:pPr>
        <w:shd w:val="clear" w:color="auto" w:fill="E6E6E6"/>
        <w:rPr>
          <w:rFonts w:ascii="Century Gothic" w:hAnsi="Century Gothic" w:cs="Times New Roman"/>
          <w:b/>
          <w:sz w:val="22"/>
          <w:szCs w:val="22"/>
          <w:lang w:val="fr-BE"/>
        </w:rPr>
      </w:pPr>
      <w:r>
        <w:rPr>
          <w:rFonts w:ascii="Century Gothic" w:hAnsi="Century Gothic" w:cs="Times New Roman"/>
          <w:b/>
          <w:sz w:val="22"/>
          <w:szCs w:val="22"/>
          <w:lang w:val="fr-BE"/>
        </w:rPr>
        <w:t>L</w:t>
      </w:r>
      <w:r w:rsidR="006A5061" w:rsidRPr="005662A4">
        <w:rPr>
          <w:rFonts w:ascii="Century Gothic" w:hAnsi="Century Gothic" w:cs="Times New Roman"/>
          <w:b/>
          <w:sz w:val="22"/>
          <w:szCs w:val="22"/>
          <w:lang w:val="fr-BE"/>
        </w:rPr>
        <w:t xml:space="preserve">es acteurs dans </w:t>
      </w:r>
      <w:r>
        <w:rPr>
          <w:rFonts w:ascii="Century Gothic" w:hAnsi="Century Gothic" w:cs="Times New Roman"/>
          <w:b/>
          <w:sz w:val="22"/>
          <w:szCs w:val="22"/>
          <w:lang w:val="fr-BE"/>
        </w:rPr>
        <w:t>le récit</w:t>
      </w:r>
    </w:p>
    <w:p w14:paraId="30953929" w14:textId="77777777" w:rsidR="00323273" w:rsidRPr="005662A4" w:rsidRDefault="00323273" w:rsidP="00A05BC8">
      <w:pPr>
        <w:rPr>
          <w:rFonts w:ascii="Century Gothic" w:hAnsi="Century Gothic" w:cs="Times New Roman"/>
          <w:color w:val="3366FF"/>
          <w:sz w:val="8"/>
          <w:szCs w:val="8"/>
          <w:lang w:val="fr-BE"/>
        </w:rPr>
      </w:pPr>
    </w:p>
    <w:p w14:paraId="70BF831C" w14:textId="5E4AB364" w:rsidR="005D6CED" w:rsidRPr="005662A4" w:rsidRDefault="00383487" w:rsidP="005D6CED">
      <w:pPr>
        <w:rPr>
          <w:rFonts w:ascii="Century Gothic" w:hAnsi="Century Gothic" w:cs="Times New Roman"/>
          <w:color w:val="3366FF"/>
          <w:sz w:val="20"/>
          <w:szCs w:val="20"/>
          <w:lang w:val="fr-BE"/>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r w:rsidR="005D6CED" w:rsidRPr="005662A4">
        <w:rPr>
          <w:rFonts w:ascii="Century Gothic" w:hAnsi="Century Gothic" w:cs="Times New Roman"/>
          <w:color w:val="3366FF"/>
          <w:sz w:val="20"/>
          <w:szCs w:val="20"/>
          <w:lang w:val="fr-BE"/>
        </w:rPr>
        <w:t>7 ¶  Après que le SEIGNEUR eut dit cela à Job, le SEIGNEUR dit à Eliphaz le Témanite : Je suis en colère contre toi et tes deux amis, parce que vous n’avez pas parlé de moi correctement, comme l’a fait Job, mon serviteur.</w:t>
      </w:r>
    </w:p>
    <w:p w14:paraId="21C1DD51" w14:textId="5E4A7645" w:rsidR="005D6CED" w:rsidRPr="005662A4" w:rsidRDefault="005D6CED" w:rsidP="005D6CED">
      <w:pPr>
        <w:rPr>
          <w:rFonts w:ascii="Century Gothic" w:hAnsi="Century Gothic" w:cs="Times New Roman"/>
          <w:color w:val="3366FF"/>
          <w:sz w:val="20"/>
          <w:szCs w:val="20"/>
          <w:lang w:val="fr-BE"/>
        </w:rPr>
      </w:pPr>
      <w:r w:rsidRPr="005662A4">
        <w:rPr>
          <w:rFonts w:ascii="Century Gothic" w:hAnsi="Century Gothic" w:cs="Times New Roman"/>
          <w:color w:val="3366FF"/>
          <w:sz w:val="20"/>
          <w:szCs w:val="20"/>
          <w:lang w:val="fr-BE"/>
        </w:rPr>
        <w:t xml:space="preserve">8  </w:t>
      </w:r>
      <w:r w:rsidR="00DD2924" w:rsidRPr="005662A4">
        <w:rPr>
          <w:rFonts w:ascii="Century Gothic" w:hAnsi="Century Gothic" w:cs="Times New Roman"/>
          <w:color w:val="3366FF"/>
          <w:sz w:val="20"/>
          <w:szCs w:val="20"/>
          <w:lang w:val="fr-BE"/>
        </w:rPr>
        <w:t xml:space="preserve">(…) </w:t>
      </w:r>
      <w:r w:rsidRPr="005662A4">
        <w:rPr>
          <w:rFonts w:ascii="Century Gothic" w:hAnsi="Century Gothic" w:cs="Times New Roman"/>
          <w:color w:val="3366FF"/>
          <w:sz w:val="20"/>
          <w:szCs w:val="20"/>
          <w:lang w:val="fr-BE"/>
        </w:rPr>
        <w:t>Job, mon serviteur, priera pour vous et, par considération pour lui, je ne vous traiterai pas à la mesure de votre folie, car vous n’avez pas parlé de moi correctement, co</w:t>
      </w:r>
      <w:r w:rsidR="00DD2924" w:rsidRPr="005662A4">
        <w:rPr>
          <w:rFonts w:ascii="Century Gothic" w:hAnsi="Century Gothic" w:cs="Times New Roman"/>
          <w:color w:val="3366FF"/>
          <w:sz w:val="20"/>
          <w:szCs w:val="20"/>
          <w:lang w:val="fr-BE"/>
        </w:rPr>
        <w:t>mme l’a fait mon serviteur Job. (…)</w:t>
      </w:r>
    </w:p>
    <w:p w14:paraId="25543F60" w14:textId="77777777" w:rsidR="005D6CED" w:rsidRPr="005662A4" w:rsidRDefault="005D6CED" w:rsidP="005D6CED">
      <w:pPr>
        <w:rPr>
          <w:rFonts w:ascii="Century Gothic" w:hAnsi="Century Gothic" w:cs="Times New Roman"/>
          <w:color w:val="3366FF"/>
          <w:sz w:val="20"/>
          <w:szCs w:val="20"/>
          <w:lang w:val="fr-BE"/>
        </w:rPr>
      </w:pPr>
      <w:r w:rsidRPr="005662A4">
        <w:rPr>
          <w:rFonts w:ascii="Century Gothic" w:hAnsi="Century Gothic" w:cs="Times New Roman"/>
          <w:color w:val="3366FF"/>
          <w:sz w:val="20"/>
          <w:szCs w:val="20"/>
          <w:lang w:val="fr-BE"/>
        </w:rPr>
        <w:t>10 ¶  Le SEIGNEUR rétablit la situation de Job, quand celui-ci eut prié pour ses amis ; le SEIGNEUR lui accorda le double de tout ce qu’il avait eu.</w:t>
      </w:r>
    </w:p>
    <w:p w14:paraId="6DB46371" w14:textId="52A6108C" w:rsidR="00DD2924" w:rsidRPr="005662A4" w:rsidRDefault="005D6CED" w:rsidP="00DD2924">
      <w:pPr>
        <w:rPr>
          <w:rFonts w:ascii="Century Gothic" w:hAnsi="Century Gothic" w:cs="Times New Roman"/>
          <w:color w:val="3366FF"/>
          <w:sz w:val="20"/>
          <w:szCs w:val="20"/>
          <w:lang w:val="fr-BE"/>
        </w:rPr>
      </w:pPr>
      <w:r w:rsidRPr="005662A4">
        <w:rPr>
          <w:rFonts w:ascii="Century Gothic" w:hAnsi="Century Gothic" w:cs="Times New Roman"/>
          <w:color w:val="3366FF"/>
          <w:sz w:val="20"/>
          <w:szCs w:val="20"/>
          <w:lang w:val="fr-BE"/>
        </w:rPr>
        <w:t>11  Tous ses frères, toutes ses sœurs et toutes ses connaissances d’autrefois vinrent vers lui et mangèrent avec lui, dans sa maison. Ils le plaignirent et le consolèrent de tous les malheurs que le SEIGNEUR avait fait venir sur lui, et ils lui donnèrent chacun une qesita et un anneau d’or.</w:t>
      </w:r>
      <w:r w:rsidR="00DD2924" w:rsidRPr="005662A4">
        <w:rPr>
          <w:rFonts w:ascii="Century Gothic" w:hAnsi="Century Gothic" w:cs="Times New Roman"/>
          <w:color w:val="3366FF"/>
          <w:sz w:val="20"/>
          <w:szCs w:val="20"/>
          <w:lang w:val="fr-BE"/>
        </w:rPr>
        <w:t xml:space="preserve">  </w:t>
      </w:r>
      <w:r w:rsidRPr="005662A4">
        <w:rPr>
          <w:rFonts w:ascii="Century Gothic" w:hAnsi="Century Gothic" w:cs="Times New Roman"/>
          <w:color w:val="3366FF"/>
          <w:sz w:val="20"/>
          <w:szCs w:val="20"/>
          <w:lang w:val="fr-BE"/>
        </w:rPr>
        <w:t>12  Le SEIGNEUR bénit la fin de Job plus que son commencement. Il eut aussi 14 000 têtes de petit bétail, 6 000 chameaux, 1 000 paires de bœufs et 1 000 ânesses.</w:t>
      </w:r>
      <w:r w:rsidR="00DD2924" w:rsidRPr="005662A4">
        <w:rPr>
          <w:rFonts w:ascii="Century Gothic" w:hAnsi="Century Gothic" w:cs="Times New Roman"/>
          <w:color w:val="3366FF"/>
          <w:sz w:val="20"/>
          <w:szCs w:val="20"/>
          <w:lang w:val="fr-BE"/>
        </w:rPr>
        <w:t xml:space="preserve">  </w:t>
      </w:r>
      <w:r w:rsidRPr="005662A4">
        <w:rPr>
          <w:rFonts w:ascii="Century Gothic" w:hAnsi="Century Gothic" w:cs="Times New Roman"/>
          <w:color w:val="3366FF"/>
          <w:sz w:val="20"/>
          <w:szCs w:val="20"/>
          <w:lang w:val="fr-BE"/>
        </w:rPr>
        <w:t>13  Il eut sept fils et trois filles.</w:t>
      </w:r>
      <w:r w:rsidR="00DD2924" w:rsidRPr="005662A4">
        <w:rPr>
          <w:rFonts w:ascii="Century Gothic" w:hAnsi="Century Gothic" w:cs="Times New Roman"/>
          <w:color w:val="3366FF"/>
          <w:sz w:val="20"/>
          <w:szCs w:val="20"/>
          <w:lang w:val="fr-BE"/>
        </w:rPr>
        <w:t xml:space="preserve">  </w:t>
      </w:r>
      <w:r w:rsidRPr="005662A4">
        <w:rPr>
          <w:rFonts w:ascii="Century Gothic" w:hAnsi="Century Gothic" w:cs="Times New Roman"/>
          <w:color w:val="3366FF"/>
          <w:sz w:val="20"/>
          <w:szCs w:val="20"/>
          <w:lang w:val="fr-BE"/>
        </w:rPr>
        <w:t>14  Il appela la première du nom de Yemima, la deuxième du nom de Qetsia, et la troisième du nom de Qéren-Pouk.</w:t>
      </w:r>
      <w:r w:rsidR="00DD2924" w:rsidRPr="005662A4">
        <w:rPr>
          <w:rFonts w:ascii="Century Gothic" w:hAnsi="Century Gothic" w:cs="Times New Roman"/>
          <w:color w:val="3366FF"/>
          <w:sz w:val="20"/>
          <w:szCs w:val="20"/>
          <w:lang w:val="fr-BE"/>
        </w:rPr>
        <w:t xml:space="preserve">  </w:t>
      </w:r>
      <w:r w:rsidRPr="005662A4">
        <w:rPr>
          <w:rFonts w:ascii="Century Gothic" w:hAnsi="Century Gothic" w:cs="Times New Roman"/>
          <w:color w:val="3366FF"/>
          <w:sz w:val="20"/>
          <w:szCs w:val="20"/>
          <w:lang w:val="fr-BE"/>
        </w:rPr>
        <w:t>15  Il ne se trouvait pas dans tout le pays d’aussi belles femmes que les filles de Job. Leur père leur donna une part de son patrimoine avec leurs frères.</w:t>
      </w:r>
      <w:r w:rsidR="00DD2924" w:rsidRPr="005662A4">
        <w:rPr>
          <w:rFonts w:ascii="Century Gothic" w:hAnsi="Century Gothic" w:cs="Times New Roman"/>
          <w:color w:val="3366FF"/>
          <w:sz w:val="20"/>
          <w:szCs w:val="20"/>
          <w:lang w:val="fr-BE"/>
        </w:rPr>
        <w:t xml:space="preserve">  </w:t>
      </w:r>
      <w:r w:rsidRPr="005662A4">
        <w:rPr>
          <w:rFonts w:ascii="Century Gothic" w:hAnsi="Century Gothic" w:cs="Times New Roman"/>
          <w:color w:val="3366FF"/>
          <w:sz w:val="20"/>
          <w:szCs w:val="20"/>
          <w:lang w:val="fr-BE"/>
        </w:rPr>
        <w:t>16  Job vécut encore cent quarante ans après cela ; il vit ses fils et les fils de ses fils jusqu’à la quatrième génération.</w:t>
      </w:r>
      <w:r w:rsidR="00DD2924" w:rsidRPr="005662A4">
        <w:rPr>
          <w:rFonts w:ascii="Century Gothic" w:hAnsi="Century Gothic" w:cs="Times New Roman"/>
          <w:color w:val="3366FF"/>
          <w:sz w:val="20"/>
          <w:szCs w:val="20"/>
          <w:lang w:val="fr-BE"/>
        </w:rPr>
        <w:t xml:space="preserve"> </w:t>
      </w:r>
      <w:r w:rsidRPr="005662A4">
        <w:rPr>
          <w:rFonts w:ascii="Century Gothic" w:hAnsi="Century Gothic" w:cs="Times New Roman"/>
          <w:color w:val="3366FF"/>
          <w:sz w:val="20"/>
          <w:szCs w:val="20"/>
          <w:lang w:val="fr-BE"/>
        </w:rPr>
        <w:t xml:space="preserve">17  Puis Job mourut, âgé et rassasié de jours. </w:t>
      </w:r>
    </w:p>
    <w:p w14:paraId="3E4A9962" w14:textId="26ACD50A" w:rsidR="005659B5" w:rsidRDefault="005659B5" w:rsidP="003B6EE3">
      <w:pPr>
        <w:spacing w:before="120"/>
        <w:rPr>
          <w:rFonts w:ascii="Century Gothic" w:hAnsi="Century Gothic" w:cs="Times New Roman"/>
          <w:color w:val="000000" w:themeColor="text1"/>
          <w:sz w:val="22"/>
          <w:szCs w:val="22"/>
          <w:lang w:val="fr-BE"/>
        </w:rPr>
      </w:pPr>
      <w:r w:rsidRPr="005662A4">
        <w:rPr>
          <w:rFonts w:ascii="Century Gothic" w:hAnsi="Century Gothic" w:cs="Times New Roman"/>
          <w:color w:val="000000" w:themeColor="text1"/>
          <w:sz w:val="22"/>
          <w:szCs w:val="22"/>
          <w:lang w:val="fr-BE"/>
        </w:rPr>
        <w:t>Dans l'épilogue, nous retrouvons quelques personnages et des informations importantes.  Nous y reviendrons plus tard en détails mais voici déjà un aperçu avec quelques éléments de réflexion :</w:t>
      </w:r>
    </w:p>
    <w:p w14:paraId="42C7BDE1" w14:textId="77777777" w:rsidR="00383487" w:rsidRPr="005662A4" w:rsidRDefault="00383487" w:rsidP="003B6EE3">
      <w:pPr>
        <w:spacing w:before="120"/>
        <w:rPr>
          <w:rFonts w:ascii="Century Gothic" w:hAnsi="Century Gothic" w:cs="Times New Roman"/>
          <w:color w:val="000000" w:themeColor="text1"/>
          <w:sz w:val="22"/>
          <w:szCs w:val="22"/>
          <w:lang w:val="fr-BE"/>
        </w:rPr>
      </w:pPr>
    </w:p>
    <w:p w14:paraId="1DCF2776" w14:textId="77777777" w:rsidR="000F0CA3" w:rsidRPr="005662A4" w:rsidRDefault="000F0CA3" w:rsidP="00A05BC8">
      <w:pPr>
        <w:rPr>
          <w:rFonts w:ascii="Century Gothic" w:hAnsi="Century Gothic" w:cs="Times New Roman"/>
          <w:b/>
          <w:color w:val="000000" w:themeColor="text1"/>
          <w:sz w:val="8"/>
          <w:szCs w:val="8"/>
          <w:lang w:val="fr-BE"/>
        </w:rPr>
      </w:pPr>
    </w:p>
    <w:p w14:paraId="466516EF" w14:textId="5C841D16" w:rsidR="006A0B90" w:rsidRPr="005662A4" w:rsidRDefault="00383487" w:rsidP="00A05BC8">
      <w:pPr>
        <w:rPr>
          <w:rFonts w:ascii="Century Gothic" w:hAnsi="Century Gothic" w:cs="Times New Roman"/>
          <w:color w:val="000000" w:themeColor="text1"/>
          <w:sz w:val="22"/>
          <w:szCs w:val="22"/>
          <w:lang w:val="fr-BE"/>
        </w:rPr>
      </w:pPr>
      <w:r w:rsidRPr="00CB6CFA">
        <w:rPr>
          <w:rFonts w:ascii="Wingdings" w:hAnsi="Wingdings"/>
          <w:sz w:val="22"/>
          <w:szCs w:val="22"/>
          <w:shd w:val="clear" w:color="auto" w:fill="FFFF00"/>
        </w:rPr>
        <w:lastRenderedPageBreak/>
        <w:sym w:font="Wingdings" w:char="F038"/>
      </w:r>
      <w:r>
        <w:rPr>
          <w:rFonts w:ascii="Century Gothic" w:hAnsi="Century Gothic" w:cs="Times New Roman"/>
          <w:b/>
          <w:color w:val="800000"/>
          <w:sz w:val="22"/>
          <w:szCs w:val="22"/>
        </w:rPr>
        <w:t xml:space="preserve"> </w:t>
      </w:r>
      <w:r w:rsidR="005659B5" w:rsidRPr="005662A4">
        <w:rPr>
          <w:rFonts w:ascii="Century Gothic" w:hAnsi="Century Gothic" w:cs="Times New Roman"/>
          <w:b/>
          <w:color w:val="000000" w:themeColor="text1"/>
          <w:sz w:val="22"/>
          <w:szCs w:val="22"/>
          <w:u w:val="single"/>
          <w:bdr w:val="single" w:sz="4" w:space="0" w:color="auto"/>
          <w:lang w:val="fr-BE"/>
        </w:rPr>
        <w:t>Dieu</w:t>
      </w:r>
      <w:r w:rsidR="005659B5" w:rsidRPr="005662A4">
        <w:rPr>
          <w:rFonts w:ascii="Century Gothic" w:hAnsi="Century Gothic" w:cs="Times New Roman"/>
          <w:b/>
          <w:color w:val="000000" w:themeColor="text1"/>
          <w:sz w:val="22"/>
          <w:szCs w:val="22"/>
          <w:lang w:val="fr-BE"/>
        </w:rPr>
        <w:t xml:space="preserve"> : </w:t>
      </w:r>
      <w:r w:rsidR="005659B5" w:rsidRPr="005662A4">
        <w:rPr>
          <w:rFonts w:ascii="Century Gothic" w:hAnsi="Century Gothic" w:cs="Times New Roman"/>
          <w:color w:val="000000" w:themeColor="text1"/>
          <w:sz w:val="22"/>
          <w:szCs w:val="22"/>
          <w:lang w:val="fr-BE"/>
        </w:rPr>
        <w:t>Quelques données intéressantes sont à souligner à propos de Dieu</w:t>
      </w:r>
      <w:r w:rsidR="006A0B90" w:rsidRPr="005662A4">
        <w:rPr>
          <w:rFonts w:ascii="Century Gothic" w:hAnsi="Century Gothic" w:cs="Times New Roman"/>
          <w:color w:val="000000" w:themeColor="text1"/>
          <w:sz w:val="22"/>
          <w:szCs w:val="22"/>
          <w:lang w:val="fr-BE"/>
        </w:rPr>
        <w:t xml:space="preserve"> </w:t>
      </w:r>
    </w:p>
    <w:p w14:paraId="6E5DB538" w14:textId="24C264A9" w:rsidR="005659B5" w:rsidRPr="005662A4" w:rsidRDefault="005659B5" w:rsidP="00F14788">
      <w:pPr>
        <w:pStyle w:val="ListParagraph"/>
        <w:numPr>
          <w:ilvl w:val="0"/>
          <w:numId w:val="2"/>
        </w:numPr>
        <w:spacing w:before="40"/>
        <w:ind w:left="357" w:hanging="357"/>
        <w:contextualSpacing w:val="0"/>
        <w:rPr>
          <w:rFonts w:ascii="Century Gothic" w:hAnsi="Century Gothic" w:cs="Times New Roman"/>
          <w:color w:val="000000" w:themeColor="text1"/>
          <w:sz w:val="22"/>
          <w:szCs w:val="22"/>
          <w:lang w:val="fr-BE"/>
        </w:rPr>
      </w:pPr>
      <w:r w:rsidRPr="005662A4">
        <w:rPr>
          <w:rFonts w:ascii="Century Gothic" w:hAnsi="Century Gothic" w:cs="Times New Roman"/>
          <w:color w:val="000000" w:themeColor="text1"/>
          <w:sz w:val="22"/>
          <w:szCs w:val="22"/>
          <w:lang w:val="fr-BE"/>
        </w:rPr>
        <w:t>Dieu lui-même pre</w:t>
      </w:r>
      <w:r w:rsidR="005662A4">
        <w:rPr>
          <w:rFonts w:ascii="Century Gothic" w:hAnsi="Century Gothic" w:cs="Times New Roman"/>
          <w:color w:val="000000" w:themeColor="text1"/>
          <w:sz w:val="22"/>
          <w:szCs w:val="22"/>
          <w:lang w:val="fr-BE"/>
        </w:rPr>
        <w:t>nd la parole dans le prologue (c</w:t>
      </w:r>
      <w:r w:rsidRPr="005662A4">
        <w:rPr>
          <w:rFonts w:ascii="Century Gothic" w:hAnsi="Century Gothic" w:cs="Times New Roman"/>
          <w:color w:val="000000" w:themeColor="text1"/>
          <w:sz w:val="22"/>
          <w:szCs w:val="22"/>
          <w:lang w:val="fr-BE"/>
        </w:rPr>
        <w:t>h. 1 et 2).  Pendant les 35 chapitres suivants, Dieu ne se fait plus entendre.  Job s'adresse pourtant à lui et les amis parlent de lui ou encore (comme il est dit) en son nom.  Ce n'est finalement au chapitre 39 que Dieu reprend la parole, apportant des réponses qui ne répondent pas à la souffrance…</w:t>
      </w:r>
    </w:p>
    <w:p w14:paraId="457F9384" w14:textId="2CFE96FA" w:rsidR="008E6DB3" w:rsidRPr="005662A4" w:rsidRDefault="00050847" w:rsidP="00D73217">
      <w:pPr>
        <w:pStyle w:val="ListParagraph"/>
        <w:numPr>
          <w:ilvl w:val="0"/>
          <w:numId w:val="2"/>
        </w:numPr>
        <w:spacing w:before="80"/>
        <w:ind w:left="357" w:hanging="357"/>
        <w:contextualSpacing w:val="0"/>
        <w:rPr>
          <w:rFonts w:ascii="Century Gothic" w:hAnsi="Century Gothic" w:cs="Times New Roman"/>
          <w:color w:val="000000" w:themeColor="text1"/>
          <w:sz w:val="22"/>
          <w:szCs w:val="22"/>
          <w:lang w:val="fr-BE"/>
        </w:rPr>
      </w:pPr>
      <w:r w:rsidRPr="005662A4">
        <w:rPr>
          <w:rFonts w:ascii="Century Gothic" w:hAnsi="Century Gothic" w:cs="Times New Roman"/>
          <w:color w:val="000000" w:themeColor="text1"/>
          <w:sz w:val="22"/>
          <w:szCs w:val="22"/>
          <w:lang w:val="fr-BE"/>
        </w:rPr>
        <w:t>Dans la conclusion, on remarque que seul le nom SEIGNEUR – JHWH apparaît.  C'est le Dieu de l'Alliance, le Dieu qui veut être là pour l'être humain.  Dans l'introduction, JHWH (le Seigneur) et DIEU = ELOHIM (lié à la force créatrice divine) sont utilisés à tour de rôle.  Tant Job que ses amis utilisent principalement le 'Dieu – ELOHIM' (le Dieu créateur puissant et souverain – le Dieu qui peut donc faire ce qu'Il lui plaît, sans que nous puissions remettre quoi que ce soit en question…)</w:t>
      </w:r>
    </w:p>
    <w:p w14:paraId="27E8E296" w14:textId="535CAB62" w:rsidR="00417E9A" w:rsidRPr="005662A4" w:rsidRDefault="00383487" w:rsidP="00417E9A">
      <w:pPr>
        <w:widowControl w:val="0"/>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120"/>
        <w:rPr>
          <w:rFonts w:ascii="Century Gothic" w:hAnsi="Century Gothic" w:cs="Times New Roman"/>
          <w:b/>
          <w:color w:val="800000"/>
          <w:sz w:val="22"/>
          <w:szCs w:val="22"/>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proofErr w:type="spellStart"/>
      <w:r w:rsidR="00050847" w:rsidRPr="005662A4">
        <w:rPr>
          <w:rFonts w:ascii="Century Gothic" w:hAnsi="Century Gothic" w:cs="Times New Roman"/>
          <w:b/>
          <w:color w:val="800000"/>
          <w:sz w:val="22"/>
          <w:szCs w:val="22"/>
        </w:rPr>
        <w:t>Parlons</w:t>
      </w:r>
      <w:proofErr w:type="spellEnd"/>
      <w:r w:rsidR="00050847" w:rsidRPr="005662A4">
        <w:rPr>
          <w:rFonts w:ascii="Century Gothic" w:hAnsi="Century Gothic" w:cs="Times New Roman"/>
          <w:b/>
          <w:color w:val="800000"/>
          <w:sz w:val="22"/>
          <w:szCs w:val="22"/>
        </w:rPr>
        <w:t>-en</w:t>
      </w:r>
    </w:p>
    <w:p w14:paraId="2C494CC4" w14:textId="5B479F5E" w:rsidR="00417E9A" w:rsidRPr="005662A4" w:rsidRDefault="00050847" w:rsidP="004B12E0">
      <w:pPr>
        <w:pStyle w:val="ListParagraph"/>
        <w:widowControl w:val="0"/>
        <w:numPr>
          <w:ilvl w:val="0"/>
          <w:numId w:val="9"/>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contextualSpacing w:val="0"/>
        <w:rPr>
          <w:rFonts w:ascii="Century Gothic" w:hAnsi="Century Gothic" w:cs="Times New Roman"/>
          <w:color w:val="800000"/>
          <w:sz w:val="22"/>
          <w:szCs w:val="22"/>
          <w:lang w:val="fr-BE"/>
        </w:rPr>
      </w:pPr>
      <w:r w:rsidRPr="005662A4">
        <w:rPr>
          <w:rFonts w:ascii="Century Gothic" w:hAnsi="Century Gothic" w:cs="Times New Roman"/>
          <w:color w:val="800000"/>
          <w:sz w:val="22"/>
          <w:szCs w:val="22"/>
          <w:lang w:val="fr-BE"/>
        </w:rPr>
        <w:t>Alors que Job se morfond dans sa souffrance pendant 35 chapitres, Dieu se tait.  Avez-vous déjà ressenti le silence de Dieu ?  Si oui, comment y avez-vous réagi ?  Discutez entre vous de la présence de Dieu ou de son silence …</w:t>
      </w:r>
      <w:r w:rsidR="004B12E0" w:rsidRPr="005662A4">
        <w:rPr>
          <w:rFonts w:ascii="Century Gothic" w:hAnsi="Century Gothic" w:cs="Times New Roman"/>
          <w:color w:val="800000"/>
          <w:sz w:val="22"/>
          <w:szCs w:val="22"/>
          <w:lang w:val="fr-BE"/>
        </w:rPr>
        <w:t xml:space="preserve"> </w:t>
      </w:r>
    </w:p>
    <w:p w14:paraId="65B9B11D" w14:textId="3CB1ECB7" w:rsidR="00050847" w:rsidRPr="005662A4" w:rsidRDefault="00050847" w:rsidP="00A45C87">
      <w:pPr>
        <w:pStyle w:val="ListParagraph"/>
        <w:widowControl w:val="0"/>
        <w:numPr>
          <w:ilvl w:val="0"/>
          <w:numId w:val="9"/>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contextualSpacing w:val="0"/>
        <w:rPr>
          <w:rFonts w:ascii="Century Gothic" w:hAnsi="Century Gothic" w:cs="Times New Roman"/>
          <w:color w:val="800000"/>
          <w:sz w:val="22"/>
          <w:szCs w:val="22"/>
          <w:lang w:val="fr-BE"/>
        </w:rPr>
      </w:pPr>
      <w:r w:rsidRPr="005662A4">
        <w:rPr>
          <w:rFonts w:ascii="Century Gothic" w:hAnsi="Century Gothic" w:cs="Times New Roman"/>
          <w:color w:val="800000"/>
          <w:sz w:val="22"/>
          <w:szCs w:val="22"/>
          <w:lang w:val="fr-BE"/>
        </w:rPr>
        <w:t>Y a-t-il une différence si on ressent Dieu essentiellement ou exclusivement comme ELOHIM (le Dieu puissant souverain) ou comme JHWH (le Dieu de l'Alliance qui souhaite être avec l'homme) ?  Quelle est votre image de Dieu ?</w:t>
      </w:r>
    </w:p>
    <w:p w14:paraId="5C950702" w14:textId="2527B900" w:rsidR="00D73217" w:rsidRPr="005662A4" w:rsidRDefault="00383487" w:rsidP="00A36232">
      <w:pPr>
        <w:spacing w:before="240"/>
        <w:rPr>
          <w:rFonts w:ascii="Century Gothic" w:hAnsi="Century Gothic" w:cs="Times New Roman"/>
          <w:color w:val="000000" w:themeColor="text1"/>
          <w:sz w:val="22"/>
          <w:szCs w:val="22"/>
          <w:lang w:val="fr-BE"/>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r w:rsidR="007977BC" w:rsidRPr="005662A4">
        <w:rPr>
          <w:rFonts w:ascii="Century Gothic" w:hAnsi="Century Gothic" w:cs="Times New Roman"/>
          <w:b/>
          <w:color w:val="000000" w:themeColor="text1"/>
          <w:sz w:val="22"/>
          <w:szCs w:val="22"/>
          <w:u w:val="single"/>
          <w:bdr w:val="single" w:sz="4" w:space="0" w:color="auto"/>
          <w:lang w:val="fr-BE"/>
        </w:rPr>
        <w:t>L</w:t>
      </w:r>
      <w:r w:rsidR="00323273" w:rsidRPr="005662A4">
        <w:rPr>
          <w:rFonts w:ascii="Century Gothic" w:hAnsi="Century Gothic" w:cs="Times New Roman"/>
          <w:b/>
          <w:color w:val="000000" w:themeColor="text1"/>
          <w:sz w:val="22"/>
          <w:szCs w:val="22"/>
          <w:u w:val="single"/>
          <w:bdr w:val="single" w:sz="4" w:space="0" w:color="auto"/>
          <w:lang w:val="fr-BE"/>
        </w:rPr>
        <w:t>e satan</w:t>
      </w:r>
      <w:r w:rsidR="007977BC" w:rsidRPr="005662A4">
        <w:rPr>
          <w:rFonts w:ascii="Century Gothic" w:hAnsi="Century Gothic" w:cs="Times New Roman"/>
          <w:color w:val="000000" w:themeColor="text1"/>
          <w:sz w:val="22"/>
          <w:szCs w:val="22"/>
          <w:lang w:val="fr-BE"/>
        </w:rPr>
        <w:t xml:space="preserve"> :</w:t>
      </w:r>
      <w:r w:rsidR="0029597F" w:rsidRPr="005662A4">
        <w:rPr>
          <w:rFonts w:ascii="Century Gothic" w:hAnsi="Century Gothic" w:cs="Times New Roman"/>
          <w:color w:val="000000" w:themeColor="text1"/>
          <w:sz w:val="22"/>
          <w:szCs w:val="22"/>
          <w:lang w:val="fr-BE"/>
        </w:rPr>
        <w:t xml:space="preserve"> </w:t>
      </w:r>
      <w:r w:rsidR="007977BC" w:rsidRPr="005662A4">
        <w:rPr>
          <w:rFonts w:ascii="Century Gothic" w:hAnsi="Century Gothic" w:cs="Times New Roman"/>
          <w:color w:val="000000" w:themeColor="text1"/>
          <w:sz w:val="22"/>
          <w:szCs w:val="22"/>
          <w:lang w:val="fr-BE"/>
        </w:rPr>
        <w:t>n'est plus mentionné dans la dernière partie</w:t>
      </w:r>
      <w:r w:rsidR="00D73217" w:rsidRPr="005662A4">
        <w:rPr>
          <w:rFonts w:ascii="Century Gothic" w:hAnsi="Century Gothic" w:cs="Times New Roman"/>
          <w:color w:val="000000" w:themeColor="text1"/>
          <w:sz w:val="22"/>
          <w:szCs w:val="22"/>
          <w:lang w:val="fr-BE"/>
        </w:rPr>
        <w:t xml:space="preserve">… </w:t>
      </w:r>
    </w:p>
    <w:p w14:paraId="2683670D" w14:textId="54F998E5" w:rsidR="00BC3143" w:rsidRPr="005662A4" w:rsidRDefault="00BC3143" w:rsidP="00D73217">
      <w:pPr>
        <w:rPr>
          <w:lang w:val="fr-BE"/>
        </w:rPr>
      </w:pPr>
      <w:r w:rsidRPr="005662A4">
        <w:rPr>
          <w:rFonts w:ascii="Century Gothic" w:hAnsi="Century Gothic" w:cs="Times New Roman"/>
          <w:color w:val="000000" w:themeColor="text1"/>
          <w:sz w:val="22"/>
          <w:szCs w:val="22"/>
          <w:lang w:val="fr-BE"/>
        </w:rPr>
        <w:t>SATAN en tant que personnification du mal n'apparaît que trois f</w:t>
      </w:r>
      <w:r w:rsidR="00163C6D" w:rsidRPr="005662A4">
        <w:rPr>
          <w:rFonts w:ascii="Century Gothic" w:hAnsi="Century Gothic" w:cs="Times New Roman"/>
          <w:color w:val="000000" w:themeColor="text1"/>
          <w:sz w:val="22"/>
          <w:szCs w:val="22"/>
          <w:lang w:val="fr-BE"/>
        </w:rPr>
        <w:t>ois dans l'Ancien Testament : 1 </w:t>
      </w:r>
      <w:r w:rsidRPr="005662A4">
        <w:rPr>
          <w:rFonts w:ascii="Century Gothic" w:hAnsi="Century Gothic" w:cs="Times New Roman"/>
          <w:color w:val="000000" w:themeColor="text1"/>
          <w:sz w:val="22"/>
          <w:szCs w:val="22"/>
          <w:lang w:val="fr-BE"/>
        </w:rPr>
        <w:t>Chroniques 21, dans le livre de Job et le livre du prophète Zacharie au chapitre 3.  Et en fait, il faudrait plutôt parler 'du satan' : non pas un nom mais plutôt une fonction.</w:t>
      </w:r>
      <w:r w:rsidR="00163C6D" w:rsidRPr="005662A4">
        <w:rPr>
          <w:rFonts w:ascii="Century Gothic" w:hAnsi="Century Gothic" w:cs="Times New Roman"/>
          <w:color w:val="000000" w:themeColor="text1"/>
          <w:sz w:val="22"/>
          <w:szCs w:val="22"/>
          <w:lang w:val="fr-BE"/>
        </w:rPr>
        <w:t xml:space="preserve">  Le mot hébreu signifie </w:t>
      </w:r>
      <w:r w:rsidR="00163C6D" w:rsidRPr="005662A4">
        <w:rPr>
          <w:rFonts w:ascii="Century Gothic" w:hAnsi="Century Gothic" w:cs="Times New Roman"/>
          <w:b/>
          <w:color w:val="000000" w:themeColor="text1"/>
          <w:sz w:val="22"/>
          <w:szCs w:val="22"/>
          <w:lang w:val="fr-BE"/>
        </w:rPr>
        <w:t>'adversaire'</w:t>
      </w:r>
      <w:r w:rsidR="00163C6D" w:rsidRPr="005662A4">
        <w:rPr>
          <w:rFonts w:ascii="Century Gothic" w:hAnsi="Century Gothic" w:cs="Times New Roman"/>
          <w:color w:val="000000" w:themeColor="text1"/>
          <w:sz w:val="22"/>
          <w:szCs w:val="22"/>
          <w:lang w:val="fr-BE"/>
        </w:rPr>
        <w:t xml:space="preserve">.  L'adversaire grec 'diabolos' signifie : celui qui éparpille, </w:t>
      </w:r>
      <w:r w:rsidR="00B2133F" w:rsidRPr="005662A4">
        <w:rPr>
          <w:rFonts w:ascii="Century Gothic" w:hAnsi="Century Gothic" w:cs="Times New Roman"/>
          <w:color w:val="000000" w:themeColor="text1"/>
          <w:sz w:val="22"/>
          <w:szCs w:val="22"/>
          <w:lang w:val="fr-BE"/>
        </w:rPr>
        <w:t>l'</w:t>
      </w:r>
      <w:r w:rsidR="00163C6D" w:rsidRPr="005662A4">
        <w:rPr>
          <w:rFonts w:ascii="Century Gothic" w:hAnsi="Century Gothic" w:cs="Times New Roman"/>
          <w:b/>
          <w:color w:val="000000" w:themeColor="text1"/>
          <w:sz w:val="22"/>
          <w:szCs w:val="22"/>
          <w:lang w:val="fr-BE"/>
        </w:rPr>
        <w:t>accusateur</w:t>
      </w:r>
      <w:r w:rsidR="00163C6D" w:rsidRPr="005662A4">
        <w:rPr>
          <w:rFonts w:ascii="Century Gothic" w:hAnsi="Century Gothic" w:cs="Times New Roman"/>
          <w:color w:val="000000" w:themeColor="text1"/>
          <w:sz w:val="22"/>
          <w:szCs w:val="22"/>
          <w:lang w:val="fr-BE"/>
        </w:rPr>
        <w:t xml:space="preserve">, </w:t>
      </w:r>
      <w:r w:rsidR="00B2133F" w:rsidRPr="005662A4">
        <w:rPr>
          <w:rFonts w:ascii="Century Gothic" w:hAnsi="Century Gothic" w:cs="Times New Roman"/>
          <w:color w:val="000000" w:themeColor="text1"/>
          <w:sz w:val="22"/>
          <w:szCs w:val="22"/>
          <w:lang w:val="fr-BE"/>
        </w:rPr>
        <w:t xml:space="preserve">le </w:t>
      </w:r>
      <w:r w:rsidR="00163C6D" w:rsidRPr="005662A4">
        <w:rPr>
          <w:rFonts w:ascii="Century Gothic" w:hAnsi="Century Gothic" w:cs="Times New Roman"/>
          <w:b/>
          <w:color w:val="000000" w:themeColor="text1"/>
          <w:sz w:val="22"/>
          <w:szCs w:val="22"/>
          <w:lang w:val="fr-BE"/>
        </w:rPr>
        <w:t>calomniateur</w:t>
      </w:r>
      <w:r w:rsidR="00163C6D" w:rsidRPr="005662A4">
        <w:rPr>
          <w:rFonts w:ascii="Century Gothic" w:hAnsi="Century Gothic" w:cs="Times New Roman"/>
          <w:color w:val="000000" w:themeColor="text1"/>
          <w:sz w:val="22"/>
          <w:szCs w:val="22"/>
          <w:lang w:val="fr-BE"/>
        </w:rPr>
        <w:t>, celui qui sème le doute et la zizanie.</w:t>
      </w:r>
      <w:r w:rsidRPr="005662A4">
        <w:rPr>
          <w:rFonts w:ascii="Century Gothic" w:hAnsi="Century Gothic" w:cs="Times New Roman"/>
          <w:color w:val="000000" w:themeColor="text1"/>
          <w:sz w:val="22"/>
          <w:szCs w:val="22"/>
          <w:lang w:val="fr-BE"/>
        </w:rPr>
        <w:t xml:space="preserve"> </w:t>
      </w:r>
    </w:p>
    <w:p w14:paraId="6FAD6050" w14:textId="70894AC3" w:rsidR="007D4E24" w:rsidRPr="005662A4" w:rsidRDefault="007D4E24" w:rsidP="0029597F">
      <w:pPr>
        <w:rPr>
          <w:rFonts w:ascii="Century Gothic" w:hAnsi="Century Gothic" w:cs="Times New Roman"/>
          <w:color w:val="000000" w:themeColor="text1"/>
          <w:sz w:val="22"/>
          <w:szCs w:val="22"/>
          <w:lang w:val="fr-BE"/>
        </w:rPr>
      </w:pPr>
      <w:r w:rsidRPr="005662A4">
        <w:rPr>
          <w:rFonts w:ascii="Century Gothic" w:hAnsi="Century Gothic" w:cs="Times New Roman"/>
          <w:color w:val="000000" w:themeColor="text1"/>
          <w:sz w:val="22"/>
          <w:szCs w:val="22"/>
          <w:lang w:val="fr-BE"/>
        </w:rPr>
        <w:t xml:space="preserve">Ce n'est qu'au dernier siècle avant notre ère que la personnification de satan est apparue, en grande partie sous l'influence du Zoroastrime dualiste perse (un dieu du bien et un dieu du mal), que les Juifs ont appris à connaître pendant leur déportation.  Le personnage de Satan est la preuve que depuis l'Antiquité, les gens </w:t>
      </w:r>
      <w:r w:rsidR="00B907EB" w:rsidRPr="005662A4">
        <w:rPr>
          <w:rFonts w:ascii="Century Gothic" w:hAnsi="Century Gothic" w:cs="Times New Roman"/>
          <w:color w:val="000000" w:themeColor="text1"/>
          <w:sz w:val="22"/>
          <w:szCs w:val="22"/>
          <w:lang w:val="fr-BE"/>
        </w:rPr>
        <w:t xml:space="preserve">luttent et </w:t>
      </w:r>
      <w:r w:rsidRPr="005662A4">
        <w:rPr>
          <w:rFonts w:ascii="Century Gothic" w:hAnsi="Century Gothic" w:cs="Times New Roman"/>
          <w:color w:val="000000" w:themeColor="text1"/>
          <w:sz w:val="22"/>
          <w:szCs w:val="22"/>
          <w:lang w:val="fr-BE"/>
        </w:rPr>
        <w:t xml:space="preserve">se posent des questions au sujet du bien et </w:t>
      </w:r>
      <w:r w:rsidR="00B907EB" w:rsidRPr="005662A4">
        <w:rPr>
          <w:rFonts w:ascii="Century Gothic" w:hAnsi="Century Gothic" w:cs="Times New Roman"/>
          <w:color w:val="000000" w:themeColor="text1"/>
          <w:sz w:val="22"/>
          <w:szCs w:val="22"/>
          <w:lang w:val="fr-BE"/>
        </w:rPr>
        <w:t>d</w:t>
      </w:r>
      <w:r w:rsidRPr="005662A4">
        <w:rPr>
          <w:rFonts w:ascii="Century Gothic" w:hAnsi="Century Gothic" w:cs="Times New Roman"/>
          <w:color w:val="000000" w:themeColor="text1"/>
          <w:sz w:val="22"/>
          <w:szCs w:val="22"/>
          <w:lang w:val="fr-BE"/>
        </w:rPr>
        <w:t>u mal,</w:t>
      </w:r>
      <w:r w:rsidR="00B907EB" w:rsidRPr="005662A4">
        <w:rPr>
          <w:rFonts w:ascii="Century Gothic" w:hAnsi="Century Gothic" w:cs="Times New Roman"/>
          <w:color w:val="000000" w:themeColor="text1"/>
          <w:sz w:val="22"/>
          <w:szCs w:val="22"/>
          <w:lang w:val="fr-BE"/>
        </w:rPr>
        <w:t xml:space="preserve"> de même que de l'image de Dieu</w:t>
      </w:r>
      <w:r w:rsidRPr="005662A4">
        <w:rPr>
          <w:rFonts w:ascii="Century Gothic" w:hAnsi="Century Gothic" w:cs="Times New Roman"/>
          <w:color w:val="000000" w:themeColor="text1"/>
          <w:sz w:val="22"/>
          <w:szCs w:val="22"/>
          <w:lang w:val="fr-BE"/>
        </w:rPr>
        <w:t>.</w:t>
      </w:r>
    </w:p>
    <w:p w14:paraId="066B6821" w14:textId="31C55CD3" w:rsidR="00B2133F" w:rsidRPr="005662A4" w:rsidRDefault="007F2238" w:rsidP="00D73217">
      <w:pPr>
        <w:spacing w:before="80"/>
        <w:ind w:left="357" w:hanging="357"/>
        <w:rPr>
          <w:rFonts w:ascii="Century Gothic" w:hAnsi="Century Gothic" w:cs="Times New Roman"/>
          <w:color w:val="000000" w:themeColor="text1"/>
          <w:sz w:val="22"/>
          <w:szCs w:val="22"/>
          <w:lang w:val="fr-BE"/>
        </w:rPr>
      </w:pPr>
      <w:r w:rsidRPr="005662A4">
        <w:rPr>
          <w:rFonts w:ascii="Century Gothic" w:hAnsi="Century Gothic" w:cs="Times New Roman"/>
          <w:color w:val="000000" w:themeColor="text1"/>
          <w:sz w:val="22"/>
          <w:szCs w:val="22"/>
        </w:rPr>
        <w:sym w:font="Wingdings" w:char="F0E8"/>
      </w:r>
      <w:r w:rsidR="00D73217" w:rsidRPr="005662A4">
        <w:rPr>
          <w:rFonts w:ascii="Century Gothic" w:hAnsi="Century Gothic" w:cs="Times New Roman"/>
          <w:color w:val="000000" w:themeColor="text1"/>
          <w:sz w:val="22"/>
          <w:szCs w:val="22"/>
          <w:lang w:val="fr-BE"/>
        </w:rPr>
        <w:t xml:space="preserve">  </w:t>
      </w:r>
      <w:r w:rsidR="00E37416" w:rsidRPr="005662A4">
        <w:rPr>
          <w:rFonts w:ascii="Century Gothic" w:hAnsi="Century Gothic" w:cs="Times New Roman"/>
          <w:color w:val="000000" w:themeColor="text1"/>
          <w:sz w:val="22"/>
          <w:szCs w:val="22"/>
          <w:lang w:val="fr-BE"/>
        </w:rPr>
        <w:t>Remarque : dans le livre de Job, 'le satan' n'apparaît que dans l'introduction.  Selon certains, il nous est possible de jeter un œil dans les coulisses (du ciel).  Selon d'autres, le satan est mis en scène pour indiquer que Dieu n'est pas responsable du mal et aussi que Job n'a absolument rien à se reprocher (comme le souligne d'ailleurs Dieu – 1:8).  Quoi qu'il en soit, une fois le chapitre 2 passé, on n'entend plus parler 'du satan'.</w:t>
      </w:r>
    </w:p>
    <w:p w14:paraId="0C228597" w14:textId="7FF10C23" w:rsidR="0013414B" w:rsidRPr="005662A4" w:rsidRDefault="00383487" w:rsidP="0013414B">
      <w:pPr>
        <w:widowControl w:val="0"/>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120"/>
        <w:rPr>
          <w:rFonts w:ascii="Century Gothic" w:hAnsi="Century Gothic" w:cs="Times New Roman"/>
          <w:b/>
          <w:color w:val="800000"/>
          <w:sz w:val="22"/>
          <w:szCs w:val="22"/>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proofErr w:type="spellStart"/>
      <w:r w:rsidR="00983C77" w:rsidRPr="005662A4">
        <w:rPr>
          <w:rFonts w:ascii="Century Gothic" w:hAnsi="Century Gothic" w:cs="Times New Roman"/>
          <w:b/>
          <w:color w:val="800000"/>
          <w:sz w:val="22"/>
          <w:szCs w:val="22"/>
        </w:rPr>
        <w:t>Parlons</w:t>
      </w:r>
      <w:proofErr w:type="spellEnd"/>
      <w:r w:rsidR="00983C77" w:rsidRPr="005662A4">
        <w:rPr>
          <w:rFonts w:ascii="Century Gothic" w:hAnsi="Century Gothic" w:cs="Times New Roman"/>
          <w:b/>
          <w:color w:val="800000"/>
          <w:sz w:val="22"/>
          <w:szCs w:val="22"/>
        </w:rPr>
        <w:t>-en</w:t>
      </w:r>
    </w:p>
    <w:p w14:paraId="4D2CD96F" w14:textId="5017DDCA" w:rsidR="00983C77" w:rsidRPr="005662A4" w:rsidRDefault="00983C77" w:rsidP="004B12E0">
      <w:pPr>
        <w:pStyle w:val="ListParagraph"/>
        <w:widowControl w:val="0"/>
        <w:numPr>
          <w:ilvl w:val="0"/>
          <w:numId w:val="10"/>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contextualSpacing w:val="0"/>
        <w:rPr>
          <w:rFonts w:ascii="Century Gothic" w:hAnsi="Century Gothic" w:cs="Times New Roman"/>
          <w:color w:val="800000"/>
          <w:sz w:val="22"/>
          <w:szCs w:val="22"/>
          <w:lang w:val="fr-BE"/>
        </w:rPr>
      </w:pPr>
      <w:r w:rsidRPr="005662A4">
        <w:rPr>
          <w:rFonts w:ascii="Century Gothic" w:hAnsi="Century Gothic" w:cs="Times New Roman"/>
          <w:color w:val="800000"/>
          <w:sz w:val="22"/>
          <w:szCs w:val="22"/>
          <w:lang w:val="fr-BE"/>
        </w:rPr>
        <w:t>Nous y reviendrons la semaine prochaine mais déjà ceci : y a-t-il pour vous une différence à parler de 'Satan' ou 'du satan' ?</w:t>
      </w:r>
    </w:p>
    <w:p w14:paraId="591FB6F9" w14:textId="56115EC5" w:rsidR="00095C3A" w:rsidRPr="005662A4" w:rsidRDefault="00095C3A" w:rsidP="004B12E0">
      <w:pPr>
        <w:pStyle w:val="ListParagraph"/>
        <w:widowControl w:val="0"/>
        <w:numPr>
          <w:ilvl w:val="0"/>
          <w:numId w:val="10"/>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contextualSpacing w:val="0"/>
        <w:rPr>
          <w:rFonts w:ascii="Century Gothic" w:hAnsi="Century Gothic" w:cs="Times New Roman"/>
          <w:color w:val="800000"/>
          <w:sz w:val="22"/>
          <w:szCs w:val="22"/>
          <w:lang w:val="fr-BE"/>
        </w:rPr>
      </w:pPr>
      <w:r w:rsidRPr="005662A4">
        <w:rPr>
          <w:rFonts w:ascii="Century Gothic" w:hAnsi="Century Gothic" w:cs="Times New Roman"/>
          <w:color w:val="800000"/>
          <w:sz w:val="22"/>
          <w:szCs w:val="22"/>
          <w:lang w:val="fr-BE"/>
        </w:rPr>
        <w:t>Après le deuxième chapitre, 'satan' n'apparaît plus dans le livre de Job…  A quel point 'Satan' est-il important pour vous (et dans les églises) pour expliquer ou interpréter certaines choses ?</w:t>
      </w:r>
    </w:p>
    <w:p w14:paraId="7E164B6D" w14:textId="5D6BA46E" w:rsidR="007169B8" w:rsidRPr="005662A4" w:rsidRDefault="00383487" w:rsidP="007F2238">
      <w:pPr>
        <w:spacing w:before="120"/>
        <w:rPr>
          <w:rFonts w:ascii="Century Gothic" w:hAnsi="Century Gothic" w:cs="Times New Roman"/>
          <w:color w:val="000000" w:themeColor="text1"/>
          <w:sz w:val="22"/>
          <w:szCs w:val="22"/>
          <w:lang w:val="fr-BE"/>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r w:rsidR="00323273" w:rsidRPr="005662A4">
        <w:rPr>
          <w:rFonts w:ascii="Century Gothic" w:hAnsi="Century Gothic" w:cs="Times New Roman"/>
          <w:b/>
          <w:color w:val="000000" w:themeColor="text1"/>
          <w:sz w:val="22"/>
          <w:szCs w:val="22"/>
          <w:u w:val="single"/>
          <w:bdr w:val="single" w:sz="4" w:space="0" w:color="auto"/>
          <w:lang w:val="fr-BE"/>
        </w:rPr>
        <w:t>Job</w:t>
      </w:r>
      <w:r w:rsidR="007F2238" w:rsidRPr="005662A4">
        <w:rPr>
          <w:rFonts w:ascii="Century Gothic" w:hAnsi="Century Gothic" w:cs="Times New Roman"/>
          <w:b/>
          <w:color w:val="000000" w:themeColor="text1"/>
          <w:sz w:val="22"/>
          <w:szCs w:val="22"/>
          <w:lang w:val="fr-BE"/>
        </w:rPr>
        <w:t xml:space="preserve">: </w:t>
      </w:r>
      <w:r w:rsidR="007169B8" w:rsidRPr="005662A4">
        <w:rPr>
          <w:rFonts w:ascii="Century Gothic" w:hAnsi="Century Gothic" w:cs="Times New Roman"/>
          <w:color w:val="000000" w:themeColor="text1"/>
          <w:sz w:val="22"/>
          <w:szCs w:val="22"/>
          <w:lang w:val="fr-BE"/>
        </w:rPr>
        <w:t xml:space="preserve">Job est le personnage autour duquel tourne tout le livre, depuis le prologue jusqu'à la conclusion.  Le pays de 'Outs' où il vit est généralement situé au sud-est d'Israël dans le désert arabique (Edom).  D'autres </w:t>
      </w:r>
      <w:r w:rsidR="00FA7769" w:rsidRPr="005662A4">
        <w:rPr>
          <w:rFonts w:ascii="Century Gothic" w:hAnsi="Century Gothic" w:cs="Times New Roman"/>
          <w:color w:val="000000" w:themeColor="text1"/>
          <w:sz w:val="22"/>
          <w:szCs w:val="22"/>
          <w:lang w:val="fr-BE"/>
        </w:rPr>
        <w:t>lieux</w:t>
      </w:r>
      <w:r w:rsidR="007169B8" w:rsidRPr="005662A4">
        <w:rPr>
          <w:rFonts w:ascii="Century Gothic" w:hAnsi="Century Gothic" w:cs="Times New Roman"/>
          <w:color w:val="000000" w:themeColor="text1"/>
          <w:sz w:val="22"/>
          <w:szCs w:val="22"/>
          <w:lang w:val="fr-BE"/>
        </w:rPr>
        <w:t xml:space="preserve"> sont aussi suggérés : Dho</w:t>
      </w:r>
      <w:r w:rsidR="00FA7769" w:rsidRPr="005662A4">
        <w:rPr>
          <w:rFonts w:ascii="Century Gothic" w:hAnsi="Century Gothic" w:cs="Times New Roman"/>
          <w:color w:val="000000" w:themeColor="text1"/>
          <w:sz w:val="22"/>
          <w:szCs w:val="22"/>
          <w:lang w:val="fr-BE"/>
        </w:rPr>
        <w:t xml:space="preserve">far (dans le sultanat d'Oman), Bashan (Syrie du sud), Petra (Jordanie).  Plus important encore qu'une localisation précise est le fait que Job n'est pas présenté comme un israélite mais bien </w:t>
      </w:r>
      <w:r w:rsidR="005662A4">
        <w:rPr>
          <w:rFonts w:ascii="Century Gothic" w:hAnsi="Century Gothic" w:cs="Times New Roman"/>
          <w:color w:val="000000" w:themeColor="text1"/>
          <w:sz w:val="22"/>
          <w:szCs w:val="22"/>
          <w:lang w:val="fr-BE"/>
        </w:rPr>
        <w:t xml:space="preserve">comme </w:t>
      </w:r>
      <w:r w:rsidR="00FA7769" w:rsidRPr="005662A4">
        <w:rPr>
          <w:rFonts w:ascii="Century Gothic" w:hAnsi="Century Gothic" w:cs="Times New Roman"/>
          <w:color w:val="000000" w:themeColor="text1"/>
          <w:sz w:val="22"/>
          <w:szCs w:val="22"/>
          <w:lang w:val="fr-BE"/>
        </w:rPr>
        <w:t xml:space="preserve">un </w:t>
      </w:r>
      <w:r w:rsidR="00FA7769" w:rsidRPr="005662A4">
        <w:rPr>
          <w:rFonts w:ascii="Century Gothic" w:hAnsi="Century Gothic" w:cs="Times New Roman"/>
          <w:b/>
          <w:color w:val="000000" w:themeColor="text1"/>
          <w:sz w:val="22"/>
          <w:szCs w:val="22"/>
          <w:lang w:val="fr-BE"/>
        </w:rPr>
        <w:t>'étranger'</w:t>
      </w:r>
      <w:r w:rsidR="00FA7769" w:rsidRPr="005662A4">
        <w:rPr>
          <w:rFonts w:ascii="Century Gothic" w:hAnsi="Century Gothic" w:cs="Times New Roman"/>
          <w:color w:val="000000" w:themeColor="text1"/>
          <w:sz w:val="22"/>
          <w:szCs w:val="22"/>
          <w:lang w:val="fr-BE"/>
        </w:rPr>
        <w:t xml:space="preserve">, connu pour son intégrité et sa foi en Dieu.  Cet 'étranger' est décrit comme un patriarche fortuné de l'Antiquité sémitique.  Cela souligne </w:t>
      </w:r>
      <w:r w:rsidR="00FA7769" w:rsidRPr="005662A4">
        <w:rPr>
          <w:rFonts w:ascii="Century Gothic" w:hAnsi="Century Gothic" w:cs="Times New Roman"/>
          <w:b/>
          <w:color w:val="000000" w:themeColor="text1"/>
          <w:sz w:val="22"/>
          <w:szCs w:val="22"/>
          <w:lang w:val="fr-BE"/>
        </w:rPr>
        <w:t>le caractère universel</w:t>
      </w:r>
      <w:r w:rsidR="00FA7769" w:rsidRPr="005662A4">
        <w:rPr>
          <w:rFonts w:ascii="Century Gothic" w:hAnsi="Century Gothic" w:cs="Times New Roman"/>
          <w:color w:val="000000" w:themeColor="text1"/>
          <w:sz w:val="22"/>
          <w:szCs w:val="22"/>
          <w:lang w:val="fr-BE"/>
        </w:rPr>
        <w:t xml:space="preserve"> tant de cette œuvre littéraire que de la problématique qui y est traitée. Chaque être humain, peu importe le lieu ou l'époque à laquelle il vit ou a vécu, est confronté </w:t>
      </w:r>
      <w:r w:rsidR="005662A4">
        <w:rPr>
          <w:rFonts w:ascii="Century Gothic" w:hAnsi="Century Gothic" w:cs="Times New Roman"/>
          <w:color w:val="000000" w:themeColor="text1"/>
          <w:sz w:val="22"/>
          <w:szCs w:val="22"/>
          <w:lang w:val="fr-BE"/>
        </w:rPr>
        <w:t>aux</w:t>
      </w:r>
      <w:r w:rsidR="00FA7769" w:rsidRPr="005662A4">
        <w:rPr>
          <w:rFonts w:ascii="Century Gothic" w:hAnsi="Century Gothic" w:cs="Times New Roman"/>
          <w:color w:val="000000" w:themeColor="text1"/>
          <w:sz w:val="22"/>
          <w:szCs w:val="22"/>
          <w:lang w:val="fr-BE"/>
        </w:rPr>
        <w:t xml:space="preserve"> questions sur lesquelles nous réfléchissons.</w:t>
      </w:r>
    </w:p>
    <w:p w14:paraId="7CF2365A" w14:textId="731C0BC2" w:rsidR="00790726" w:rsidRPr="005662A4" w:rsidRDefault="00790726" w:rsidP="00A45C87">
      <w:pPr>
        <w:spacing w:before="60"/>
        <w:rPr>
          <w:rFonts w:ascii="Century Gothic" w:hAnsi="Century Gothic" w:cs="Times New Roman"/>
          <w:color w:val="000000" w:themeColor="text1"/>
          <w:sz w:val="22"/>
          <w:szCs w:val="22"/>
          <w:lang w:val="fr-BE"/>
        </w:rPr>
      </w:pPr>
      <w:r w:rsidRPr="005662A4">
        <w:rPr>
          <w:rFonts w:ascii="Century Gothic" w:hAnsi="Century Gothic" w:cs="Times New Roman"/>
          <w:color w:val="000000" w:themeColor="text1"/>
          <w:sz w:val="22"/>
          <w:szCs w:val="22"/>
          <w:lang w:val="fr-BE"/>
        </w:rPr>
        <w:t>La conclusion du livre nous donne quelques détails importants dont nous devons tenir compte :</w:t>
      </w:r>
    </w:p>
    <w:p w14:paraId="2B5DD828" w14:textId="31D87548" w:rsidR="001B2D01" w:rsidRPr="005662A4" w:rsidRDefault="001B2D01" w:rsidP="00EE20A7">
      <w:pPr>
        <w:pStyle w:val="ListParagraph"/>
        <w:numPr>
          <w:ilvl w:val="0"/>
          <w:numId w:val="3"/>
        </w:numPr>
        <w:spacing w:before="40"/>
        <w:contextualSpacing w:val="0"/>
        <w:rPr>
          <w:rFonts w:ascii="Century Gothic" w:hAnsi="Century Gothic" w:cs="Times New Roman"/>
          <w:color w:val="3366FF"/>
          <w:sz w:val="22"/>
          <w:szCs w:val="22"/>
          <w:lang w:val="fr-BE"/>
        </w:rPr>
      </w:pPr>
      <w:r w:rsidRPr="005662A4">
        <w:rPr>
          <w:rFonts w:ascii="Century Gothic" w:hAnsi="Century Gothic" w:cs="Times New Roman"/>
          <w:color w:val="3366FF"/>
          <w:sz w:val="22"/>
          <w:szCs w:val="22"/>
          <w:lang w:val="fr-BE"/>
        </w:rPr>
        <w:t>"Mon oreille avait entendu parler de toi ; maintenant mon œil t’a vu." (42:5)</w:t>
      </w:r>
      <w:r w:rsidRPr="005662A4">
        <w:rPr>
          <w:rFonts w:ascii="Century Gothic" w:hAnsi="Century Gothic" w:cs="Times New Roman"/>
          <w:sz w:val="22"/>
          <w:szCs w:val="22"/>
          <w:lang w:val="fr-BE"/>
        </w:rPr>
        <w:t xml:space="preserve"> A cela nous nous rendons compte que Job a suivi une évolution.  Dans le prologue, il disait encore : </w:t>
      </w:r>
      <w:r w:rsidR="00EE20A7" w:rsidRPr="005662A4">
        <w:rPr>
          <w:rFonts w:ascii="Century Gothic" w:hAnsi="Century Gothic" w:cs="Times New Roman"/>
          <w:color w:val="3366FF"/>
          <w:sz w:val="22"/>
          <w:szCs w:val="22"/>
          <w:lang w:val="fr-BE"/>
        </w:rPr>
        <w:t xml:space="preserve">"Nu je suis sorti du ventre de ma mère, et nu j’y retournerai. Le SEIGNEUR a donné, le SEIGNEUR a ôté ; que le </w:t>
      </w:r>
      <w:r w:rsidR="00EE20A7" w:rsidRPr="005662A4">
        <w:rPr>
          <w:rFonts w:ascii="Century Gothic" w:hAnsi="Century Gothic" w:cs="Times New Roman"/>
          <w:color w:val="3366FF"/>
          <w:sz w:val="22"/>
          <w:szCs w:val="22"/>
          <w:lang w:val="fr-BE"/>
        </w:rPr>
        <w:lastRenderedPageBreak/>
        <w:t>nom du SEIGNEUR soit béni ! En tout cela, Job ne pécha pas et n’attribua à Dieu rien de choquant."</w:t>
      </w:r>
      <w:r w:rsidR="00EE20A7" w:rsidRPr="005662A4">
        <w:rPr>
          <w:rFonts w:ascii="Century Gothic" w:hAnsi="Century Gothic" w:cs="Times New Roman"/>
          <w:sz w:val="22"/>
          <w:szCs w:val="22"/>
          <w:lang w:val="fr-BE"/>
        </w:rPr>
        <w:t xml:space="preserve">.  A sa femme qui laisse tout tomber, il dit : </w:t>
      </w:r>
      <w:r w:rsidR="00EE20A7" w:rsidRPr="005662A4">
        <w:rPr>
          <w:rFonts w:ascii="Century Gothic" w:hAnsi="Century Gothic" w:cs="Times New Roman"/>
          <w:color w:val="3366FF"/>
          <w:sz w:val="22"/>
          <w:szCs w:val="22"/>
          <w:lang w:val="fr-BE"/>
        </w:rPr>
        <w:t xml:space="preserve">"Tu parles comme une folle ! Nous recevrions de Dieu le bonheur, et nous ne recevrions pas aussi le malheur !"  </w:t>
      </w:r>
      <w:r w:rsidR="00EE20A7" w:rsidRPr="005662A4">
        <w:rPr>
          <w:rFonts w:ascii="Century Gothic" w:hAnsi="Century Gothic" w:cs="Times New Roman"/>
          <w:sz w:val="22"/>
          <w:szCs w:val="22"/>
          <w:lang w:val="fr-BE"/>
        </w:rPr>
        <w:t>Dans ses monologues, l'atmosphère est tout autre : il se plaint, il accuse (aussi Dieu), il maudit le jour de sa naissance…  Il lutte, il doute, il réagit avec virulence… pour finalement trouver le repos.</w:t>
      </w:r>
    </w:p>
    <w:p w14:paraId="3B11C31C" w14:textId="5B7090C2" w:rsidR="002231BF" w:rsidRPr="005662A4" w:rsidRDefault="006F5EF0" w:rsidP="002A18B0">
      <w:pPr>
        <w:pStyle w:val="ListParagraph"/>
        <w:numPr>
          <w:ilvl w:val="0"/>
          <w:numId w:val="3"/>
        </w:numPr>
        <w:spacing w:before="80"/>
        <w:ind w:left="357" w:hanging="357"/>
        <w:contextualSpacing w:val="0"/>
        <w:rPr>
          <w:rFonts w:ascii="Century Gothic" w:hAnsi="Century Gothic" w:cs="Times New Roman"/>
          <w:sz w:val="22"/>
          <w:szCs w:val="22"/>
          <w:lang w:val="fr-BE"/>
        </w:rPr>
      </w:pPr>
      <w:r>
        <w:rPr>
          <w:rFonts w:ascii="Century Gothic" w:hAnsi="Century Gothic" w:cs="Times New Roman"/>
          <w:sz w:val="22"/>
          <w:szCs w:val="22"/>
          <w:lang w:val="fr-BE"/>
        </w:rPr>
        <w:t>Bien que dans ses monologues (c</w:t>
      </w:r>
      <w:r w:rsidR="002231BF" w:rsidRPr="005662A4">
        <w:rPr>
          <w:rFonts w:ascii="Century Gothic" w:hAnsi="Century Gothic" w:cs="Times New Roman"/>
          <w:sz w:val="22"/>
          <w:szCs w:val="22"/>
          <w:lang w:val="fr-BE"/>
        </w:rPr>
        <w:t xml:space="preserve">h. </w:t>
      </w:r>
      <w:r w:rsidR="002231BF" w:rsidRPr="005662A4">
        <w:rPr>
          <w:rFonts w:ascii="Century Gothic" w:hAnsi="Century Gothic" w:cs="Times New Roman"/>
          <w:color w:val="000000" w:themeColor="text1"/>
          <w:sz w:val="22"/>
          <w:szCs w:val="22"/>
          <w:lang w:val="fr-BE"/>
        </w:rPr>
        <w:t xml:space="preserve">3, 6, 7, 9, 10, 12, 13, 14, 16, 17, 19, 21, 23, 24, 26, 27, 28, 29, 30, 31) Job soit plutôt dur et amer tant envers ses amis qu'envers </w:t>
      </w:r>
      <w:r w:rsidR="002A18B0" w:rsidRPr="005662A4">
        <w:rPr>
          <w:rFonts w:ascii="Century Gothic" w:hAnsi="Century Gothic" w:cs="Times New Roman"/>
          <w:color w:val="000000" w:themeColor="text1"/>
          <w:sz w:val="22"/>
          <w:szCs w:val="22"/>
          <w:lang w:val="fr-BE"/>
        </w:rPr>
        <w:t>D</w:t>
      </w:r>
      <w:r w:rsidR="002231BF" w:rsidRPr="005662A4">
        <w:rPr>
          <w:rFonts w:ascii="Century Gothic" w:hAnsi="Century Gothic" w:cs="Times New Roman"/>
          <w:color w:val="000000" w:themeColor="text1"/>
          <w:sz w:val="22"/>
          <w:szCs w:val="22"/>
          <w:lang w:val="fr-BE"/>
        </w:rPr>
        <w:t xml:space="preserve">ieu (selon certains frisant même la calomnie), </w:t>
      </w:r>
      <w:r>
        <w:rPr>
          <w:rFonts w:ascii="Century Gothic" w:hAnsi="Century Gothic" w:cs="Times New Roman"/>
          <w:color w:val="000000" w:themeColor="text1"/>
          <w:sz w:val="22"/>
          <w:szCs w:val="22"/>
          <w:lang w:val="fr-BE"/>
        </w:rPr>
        <w:t>Dieu</w:t>
      </w:r>
      <w:r w:rsidR="002231BF" w:rsidRPr="005662A4">
        <w:rPr>
          <w:rFonts w:ascii="Century Gothic" w:hAnsi="Century Gothic" w:cs="Times New Roman"/>
          <w:color w:val="000000" w:themeColor="text1"/>
          <w:sz w:val="22"/>
          <w:szCs w:val="22"/>
          <w:lang w:val="fr-BE"/>
        </w:rPr>
        <w:t xml:space="preserve"> trouve que contrairement à ses amis, il a bien parlé, et </w:t>
      </w:r>
      <w:r w:rsidR="002A18B0" w:rsidRPr="005662A4">
        <w:rPr>
          <w:rFonts w:ascii="Century Gothic" w:hAnsi="Century Gothic" w:cs="Times New Roman"/>
          <w:color w:val="000000" w:themeColor="text1"/>
          <w:sz w:val="22"/>
          <w:szCs w:val="22"/>
          <w:lang w:val="fr-BE"/>
        </w:rPr>
        <w:t>Il</w:t>
      </w:r>
      <w:r w:rsidR="002231BF" w:rsidRPr="005662A4">
        <w:rPr>
          <w:rFonts w:ascii="Century Gothic" w:hAnsi="Century Gothic" w:cs="Times New Roman"/>
          <w:color w:val="000000" w:themeColor="text1"/>
          <w:sz w:val="22"/>
          <w:szCs w:val="22"/>
          <w:lang w:val="fr-BE"/>
        </w:rPr>
        <w:t xml:space="preserve"> lui est favorable.  </w:t>
      </w:r>
      <w:r w:rsidR="002A18B0" w:rsidRPr="005662A4">
        <w:rPr>
          <w:rFonts w:ascii="Century Gothic" w:hAnsi="Century Gothic" w:cs="Times New Roman"/>
          <w:color w:val="3366FF"/>
          <w:sz w:val="22"/>
          <w:szCs w:val="22"/>
          <w:lang w:val="fr-BE"/>
        </w:rPr>
        <w:t>"</w:t>
      </w:r>
      <w:r>
        <w:rPr>
          <w:rFonts w:ascii="Century Gothic" w:hAnsi="Century Gothic" w:cs="Times New Roman"/>
          <w:color w:val="3366FF"/>
          <w:sz w:val="22"/>
          <w:szCs w:val="22"/>
          <w:lang w:val="fr-BE"/>
        </w:rPr>
        <w:t>V</w:t>
      </w:r>
      <w:r w:rsidR="002A18B0" w:rsidRPr="005662A4">
        <w:rPr>
          <w:rFonts w:ascii="Century Gothic" w:hAnsi="Century Gothic" w:cs="Times New Roman"/>
          <w:color w:val="3366FF"/>
          <w:sz w:val="22"/>
          <w:szCs w:val="22"/>
          <w:lang w:val="fr-BE"/>
        </w:rPr>
        <w:t>ous n'avez pas parlé de moi correctement comme l'a fait Job, mon serviteur. (…)  Job, mon serviteur, priera pour vous et, par considération pour lui…" (42:7,8)</w:t>
      </w:r>
    </w:p>
    <w:p w14:paraId="227566BF" w14:textId="3B96D9CE" w:rsidR="004F4473" w:rsidRPr="005662A4" w:rsidRDefault="004F4473" w:rsidP="00F14788">
      <w:pPr>
        <w:pStyle w:val="ListParagraph"/>
        <w:numPr>
          <w:ilvl w:val="0"/>
          <w:numId w:val="3"/>
        </w:numPr>
        <w:spacing w:before="80"/>
        <w:contextualSpacing w:val="0"/>
        <w:rPr>
          <w:rFonts w:ascii="Century Gothic" w:hAnsi="Century Gothic" w:cs="Times New Roman"/>
          <w:color w:val="000000" w:themeColor="text1"/>
          <w:sz w:val="22"/>
          <w:szCs w:val="22"/>
          <w:lang w:val="fr-BE"/>
        </w:rPr>
      </w:pPr>
      <w:r w:rsidRPr="005662A4">
        <w:rPr>
          <w:rFonts w:ascii="Century Gothic" w:hAnsi="Century Gothic" w:cs="Times New Roman"/>
          <w:color w:val="000000" w:themeColor="text1"/>
          <w:sz w:val="22"/>
          <w:szCs w:val="22"/>
          <w:lang w:val="fr-BE"/>
        </w:rPr>
        <w:t xml:space="preserve">Job 16:20 semble être un verset-clé : </w:t>
      </w:r>
      <w:r w:rsidRPr="005662A4">
        <w:rPr>
          <w:rFonts w:ascii="Century Gothic" w:hAnsi="Century Gothic" w:cs="Times New Roman"/>
          <w:color w:val="3366FF"/>
          <w:sz w:val="22"/>
          <w:szCs w:val="22"/>
          <w:lang w:val="fr-BE"/>
        </w:rPr>
        <w:t xml:space="preserve">"Mes amis me traitent avec insolence ; </w:t>
      </w:r>
      <w:r w:rsidRPr="005662A4">
        <w:rPr>
          <w:rFonts w:ascii="Century Gothic" w:hAnsi="Century Gothic" w:cs="Times New Roman"/>
          <w:b/>
          <w:color w:val="3366FF"/>
          <w:sz w:val="22"/>
          <w:szCs w:val="22"/>
          <w:lang w:val="fr-BE"/>
        </w:rPr>
        <w:t>c’est Dieu que j’implore par mes larmes.  Puisse-t-il être l’arbitre entre l’homme et Dieu</w:t>
      </w:r>
      <w:r w:rsidRPr="005662A4">
        <w:rPr>
          <w:rFonts w:ascii="Century Gothic" w:hAnsi="Century Gothic" w:cs="Times New Roman"/>
          <w:color w:val="3366FF"/>
          <w:sz w:val="22"/>
          <w:szCs w:val="22"/>
          <w:lang w:val="fr-BE"/>
        </w:rPr>
        <w:t xml:space="preserve">, entre l’être humain et son compagnon !"  </w:t>
      </w:r>
      <w:r w:rsidRPr="005662A4">
        <w:rPr>
          <w:rFonts w:ascii="Century Gothic" w:hAnsi="Century Gothic" w:cs="Times New Roman"/>
          <w:sz w:val="22"/>
          <w:szCs w:val="22"/>
          <w:lang w:val="fr-BE"/>
        </w:rPr>
        <w:t>En quelque sorte, Job en appelle à Dieu contre Dieu.  On peut le comprendre ainsi : il laisse tomber ce qu'il sait ou ce qu'il pense savoir de Dieu, ce qui lui a été enseigné et inculqué, pour partir à la recherche de qui est réellement Dieu (pour lui).  Il ne veut plus d'un dieu de seconde main…</w:t>
      </w:r>
    </w:p>
    <w:p w14:paraId="5D4553B9" w14:textId="01F9F63F" w:rsidR="00A45C87" w:rsidRPr="005662A4" w:rsidRDefault="00383487" w:rsidP="00A45C87">
      <w:pPr>
        <w:widowControl w:val="0"/>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120"/>
        <w:rPr>
          <w:rFonts w:ascii="Century Gothic" w:hAnsi="Century Gothic" w:cs="Times New Roman"/>
          <w:b/>
          <w:color w:val="800000"/>
          <w:sz w:val="22"/>
          <w:szCs w:val="22"/>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proofErr w:type="spellStart"/>
      <w:r w:rsidR="004D7BD7" w:rsidRPr="005662A4">
        <w:rPr>
          <w:rFonts w:ascii="Century Gothic" w:hAnsi="Century Gothic" w:cs="Times New Roman"/>
          <w:b/>
          <w:color w:val="800000"/>
          <w:sz w:val="22"/>
          <w:szCs w:val="22"/>
        </w:rPr>
        <w:t>Parlons</w:t>
      </w:r>
      <w:proofErr w:type="spellEnd"/>
      <w:r w:rsidR="004D7BD7" w:rsidRPr="005662A4">
        <w:rPr>
          <w:rFonts w:ascii="Century Gothic" w:hAnsi="Century Gothic" w:cs="Times New Roman"/>
          <w:b/>
          <w:color w:val="800000"/>
          <w:sz w:val="22"/>
          <w:szCs w:val="22"/>
        </w:rPr>
        <w:t>-en</w:t>
      </w:r>
    </w:p>
    <w:p w14:paraId="72AA7026" w14:textId="086E40E4" w:rsidR="004D7BD7" w:rsidRDefault="006D3F45" w:rsidP="00A45C87">
      <w:pPr>
        <w:pStyle w:val="ListParagraph"/>
        <w:widowControl w:val="0"/>
        <w:numPr>
          <w:ilvl w:val="0"/>
          <w:numId w:val="11"/>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contextualSpacing w:val="0"/>
        <w:rPr>
          <w:rFonts w:ascii="Century Gothic" w:hAnsi="Century Gothic" w:cs="Times New Roman"/>
          <w:color w:val="800000"/>
          <w:sz w:val="22"/>
          <w:szCs w:val="22"/>
          <w:lang w:val="fr-BE"/>
        </w:rPr>
      </w:pPr>
      <w:r w:rsidRPr="005662A4">
        <w:rPr>
          <w:rFonts w:ascii="Century Gothic" w:hAnsi="Century Gothic" w:cs="Times New Roman"/>
          <w:color w:val="800000"/>
          <w:sz w:val="22"/>
          <w:szCs w:val="22"/>
          <w:lang w:val="fr-BE"/>
        </w:rPr>
        <w:t>Dans ces circonstances très difficiles, Job évolue dans sa foi et son image de Dieu.  Plus de "J'ai entendu dire de Dieu que…".  Etes-vous déjà passé par une telle évolution ?  Si oui, partagez votre expérience.  Quel</w:t>
      </w:r>
      <w:r w:rsidR="006F5EF0">
        <w:rPr>
          <w:rFonts w:ascii="Century Gothic" w:hAnsi="Century Gothic" w:cs="Times New Roman"/>
          <w:color w:val="800000"/>
          <w:sz w:val="22"/>
          <w:szCs w:val="22"/>
          <w:lang w:val="fr-BE"/>
        </w:rPr>
        <w:t>l</w:t>
      </w:r>
      <w:r w:rsidRPr="005662A4">
        <w:rPr>
          <w:rFonts w:ascii="Century Gothic" w:hAnsi="Century Gothic" w:cs="Times New Roman"/>
          <w:color w:val="800000"/>
          <w:sz w:val="22"/>
          <w:szCs w:val="22"/>
          <w:lang w:val="fr-BE"/>
        </w:rPr>
        <w:t>e fut le point de départ, comment cela s'est-il passé, était-ce facile, difficile, qu'est-ce qui a changé précisément ?</w:t>
      </w:r>
    </w:p>
    <w:p w14:paraId="6D6877B8" w14:textId="7A4D99CD" w:rsidR="00383487" w:rsidRPr="005662A4" w:rsidRDefault="00383487" w:rsidP="00A45C87">
      <w:pPr>
        <w:pStyle w:val="ListParagraph"/>
        <w:widowControl w:val="0"/>
        <w:numPr>
          <w:ilvl w:val="0"/>
          <w:numId w:val="11"/>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contextualSpacing w:val="0"/>
        <w:rPr>
          <w:rFonts w:ascii="Century Gothic" w:hAnsi="Century Gothic" w:cs="Times New Roman"/>
          <w:color w:val="800000"/>
          <w:sz w:val="22"/>
          <w:szCs w:val="22"/>
          <w:lang w:val="fr-BE"/>
        </w:rPr>
      </w:pPr>
      <w:r>
        <w:rPr>
          <w:rFonts w:ascii="Century Gothic" w:hAnsi="Century Gothic" w:cs="Times New Roman"/>
          <w:color w:val="800000"/>
          <w:sz w:val="22"/>
          <w:szCs w:val="22"/>
          <w:lang w:val="fr-BE"/>
        </w:rPr>
        <w:t>Un ‘étranger’ (un non-Israélite) en exemple ? Qui pourrait-être cet étranger aujourd’hui ?</w:t>
      </w:r>
    </w:p>
    <w:p w14:paraId="3DCC80AB" w14:textId="679083A7" w:rsidR="006D3F45" w:rsidRPr="005662A4" w:rsidRDefault="006D3F45" w:rsidP="00A45C87">
      <w:pPr>
        <w:pStyle w:val="ListParagraph"/>
        <w:widowControl w:val="0"/>
        <w:numPr>
          <w:ilvl w:val="0"/>
          <w:numId w:val="11"/>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contextualSpacing w:val="0"/>
        <w:rPr>
          <w:rFonts w:ascii="Century Gothic" w:hAnsi="Century Gothic" w:cs="Times New Roman"/>
          <w:color w:val="800000"/>
          <w:sz w:val="22"/>
          <w:szCs w:val="22"/>
          <w:lang w:val="fr-BE"/>
        </w:rPr>
      </w:pPr>
      <w:r w:rsidRPr="005662A4">
        <w:rPr>
          <w:rFonts w:ascii="Century Gothic" w:hAnsi="Century Gothic" w:cs="Times New Roman"/>
          <w:color w:val="800000"/>
          <w:sz w:val="22"/>
          <w:szCs w:val="22"/>
          <w:lang w:val="fr-BE"/>
        </w:rPr>
        <w:t>Pendant ce trimestre, essayez de voir si vous ressemblez parfois à Job…  Avez-vous parfois les mêmes réactions (sans peut-être oser les exprimer tout haut) ?</w:t>
      </w:r>
    </w:p>
    <w:p w14:paraId="5CA73566" w14:textId="0E124164" w:rsidR="003B3536" w:rsidRPr="005662A4" w:rsidRDefault="00383487" w:rsidP="00A36232">
      <w:pPr>
        <w:spacing w:before="240"/>
        <w:rPr>
          <w:rFonts w:ascii="Century Gothic" w:hAnsi="Century Gothic" w:cs="Times New Roman"/>
          <w:color w:val="000000" w:themeColor="text1"/>
          <w:sz w:val="22"/>
          <w:szCs w:val="22"/>
          <w:lang w:val="fr-BE"/>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r w:rsidR="003B3536" w:rsidRPr="005662A4">
        <w:rPr>
          <w:rFonts w:ascii="Century Gothic" w:hAnsi="Century Gothic" w:cs="Times New Roman"/>
          <w:b/>
          <w:color w:val="000000" w:themeColor="text1"/>
          <w:sz w:val="22"/>
          <w:szCs w:val="22"/>
          <w:u w:val="single"/>
          <w:bdr w:val="single" w:sz="4" w:space="0" w:color="auto"/>
          <w:lang w:val="fr-BE"/>
        </w:rPr>
        <w:t xml:space="preserve">La femme de </w:t>
      </w:r>
      <w:r w:rsidR="00323273" w:rsidRPr="005662A4">
        <w:rPr>
          <w:rFonts w:ascii="Century Gothic" w:hAnsi="Century Gothic" w:cs="Times New Roman"/>
          <w:b/>
          <w:color w:val="000000" w:themeColor="text1"/>
          <w:sz w:val="22"/>
          <w:szCs w:val="22"/>
          <w:u w:val="single"/>
          <w:bdr w:val="single" w:sz="4" w:space="0" w:color="auto"/>
          <w:lang w:val="fr-BE"/>
        </w:rPr>
        <w:t>Job</w:t>
      </w:r>
      <w:r w:rsidR="003B3536" w:rsidRPr="005662A4">
        <w:rPr>
          <w:rFonts w:ascii="Century Gothic" w:hAnsi="Century Gothic" w:cs="Times New Roman"/>
          <w:color w:val="000000" w:themeColor="text1"/>
          <w:sz w:val="22"/>
          <w:szCs w:val="22"/>
          <w:lang w:val="fr-BE"/>
        </w:rPr>
        <w:t xml:space="preserve"> :</w:t>
      </w:r>
      <w:r w:rsidR="0029597F" w:rsidRPr="005662A4">
        <w:rPr>
          <w:rFonts w:ascii="Century Gothic" w:hAnsi="Century Gothic" w:cs="Times New Roman"/>
          <w:color w:val="000000" w:themeColor="text1"/>
          <w:sz w:val="22"/>
          <w:szCs w:val="22"/>
          <w:lang w:val="fr-BE"/>
        </w:rPr>
        <w:t xml:space="preserve"> </w:t>
      </w:r>
      <w:r w:rsidR="003B3536" w:rsidRPr="005662A4">
        <w:rPr>
          <w:rFonts w:ascii="Century Gothic" w:hAnsi="Century Gothic" w:cs="Times New Roman"/>
          <w:color w:val="000000" w:themeColor="text1"/>
          <w:sz w:val="22"/>
          <w:szCs w:val="22"/>
          <w:lang w:val="fr-BE"/>
        </w:rPr>
        <w:t>Elle n'est mentionnée que dans le prologue</w:t>
      </w:r>
      <w:r w:rsidR="00210C8A" w:rsidRPr="005662A4">
        <w:rPr>
          <w:rFonts w:ascii="Century Gothic" w:hAnsi="Century Gothic" w:cs="Times New Roman"/>
          <w:color w:val="000000" w:themeColor="text1"/>
          <w:sz w:val="22"/>
          <w:szCs w:val="22"/>
          <w:lang w:val="fr-BE"/>
        </w:rPr>
        <w:t xml:space="preserve"> (2:9).  A la fin, Job a de 'nouveaux' enfants.  On peut supposer que sa femme est toujours là…  mais on n'en est pas sûrs.  En fait, on n'en parle plus.  Peut-être y a-t-il une autre femme ?</w:t>
      </w:r>
    </w:p>
    <w:p w14:paraId="04ABC4AA" w14:textId="459F8594" w:rsidR="00210C8A" w:rsidRPr="005662A4" w:rsidRDefault="00210C8A" w:rsidP="000928A8">
      <w:pPr>
        <w:pStyle w:val="ListParagraph"/>
        <w:spacing w:before="80"/>
        <w:ind w:left="0"/>
        <w:contextualSpacing w:val="0"/>
        <w:rPr>
          <w:rFonts w:ascii="Century Gothic" w:hAnsi="Century Gothic" w:cs="Times New Roman"/>
          <w:color w:val="000000" w:themeColor="text1"/>
          <w:sz w:val="22"/>
          <w:szCs w:val="22"/>
          <w:lang w:val="fr-BE"/>
        </w:rPr>
      </w:pPr>
      <w:r w:rsidRPr="005662A4">
        <w:rPr>
          <w:rFonts w:ascii="Century Gothic" w:hAnsi="Century Gothic" w:cs="Times New Roman"/>
          <w:color w:val="000000" w:themeColor="text1"/>
          <w:sz w:val="22"/>
          <w:szCs w:val="22"/>
          <w:lang w:val="fr-BE"/>
        </w:rPr>
        <w:t>On remarque que la femme de Job réagit d'une toute autre façon.  Elle a une vision du monde et de Dieu où Dieu a tout en main.  Et cela se passe bien jusqu'à ce que le malheur vienne frapper à sa porte</w:t>
      </w:r>
      <w:r w:rsidR="004B5D17" w:rsidRPr="005662A4">
        <w:rPr>
          <w:rFonts w:ascii="Century Gothic" w:hAnsi="Century Gothic" w:cs="Times New Roman"/>
          <w:color w:val="000000" w:themeColor="text1"/>
          <w:sz w:val="22"/>
          <w:szCs w:val="22"/>
          <w:lang w:val="fr-BE"/>
        </w:rPr>
        <w:t xml:space="preserve"> et qu'il </w:t>
      </w:r>
      <w:r w:rsidR="006F5EF0">
        <w:rPr>
          <w:rFonts w:ascii="Century Gothic" w:hAnsi="Century Gothic" w:cs="Times New Roman"/>
          <w:color w:val="000000" w:themeColor="text1"/>
          <w:sz w:val="22"/>
          <w:szCs w:val="22"/>
          <w:lang w:val="fr-BE"/>
        </w:rPr>
        <w:t>la</w:t>
      </w:r>
      <w:r w:rsidR="004B5D17" w:rsidRPr="005662A4">
        <w:rPr>
          <w:rFonts w:ascii="Century Gothic" w:hAnsi="Century Gothic" w:cs="Times New Roman"/>
          <w:color w:val="000000" w:themeColor="text1"/>
          <w:sz w:val="22"/>
          <w:szCs w:val="22"/>
          <w:lang w:val="fr-BE"/>
        </w:rPr>
        <w:t xml:space="preserve"> touche de près.  </w:t>
      </w:r>
      <w:r w:rsidR="004B5D17" w:rsidRPr="005662A4">
        <w:rPr>
          <w:rFonts w:ascii="Century Gothic" w:hAnsi="Century Gothic" w:cs="Times New Roman"/>
          <w:color w:val="3366FF"/>
          <w:sz w:val="22"/>
          <w:szCs w:val="22"/>
          <w:lang w:val="fr-BE"/>
        </w:rPr>
        <w:t xml:space="preserve">"Sa femme lui dit : Tu demeures ferme dans ton intégrité ! Maudis donc Dieu et meurs !" </w:t>
      </w:r>
      <w:r w:rsidR="004B5D17" w:rsidRPr="005662A4">
        <w:rPr>
          <w:rFonts w:ascii="Century Gothic" w:hAnsi="Century Gothic" w:cs="Times New Roman"/>
          <w:color w:val="000000" w:themeColor="text1"/>
          <w:sz w:val="22"/>
          <w:szCs w:val="22"/>
          <w:lang w:val="fr-BE"/>
        </w:rPr>
        <w:t>(2:9)  Une réaction amère et impulsive bien compréhensible.  Une mère qui vient juste de perdre tous ses enfants</w:t>
      </w:r>
      <w:r w:rsidR="006F5EF0">
        <w:rPr>
          <w:rFonts w:ascii="Century Gothic" w:hAnsi="Century Gothic" w:cs="Times New Roman"/>
          <w:color w:val="000000" w:themeColor="text1"/>
          <w:sz w:val="22"/>
          <w:szCs w:val="22"/>
          <w:lang w:val="fr-BE"/>
        </w:rPr>
        <w:t>…</w:t>
      </w:r>
    </w:p>
    <w:p w14:paraId="7C1CBFBB" w14:textId="5C54F4B4" w:rsidR="004B5D17" w:rsidRPr="005662A4" w:rsidRDefault="004B5D17" w:rsidP="000928A8">
      <w:pPr>
        <w:pStyle w:val="ListParagraph"/>
        <w:spacing w:before="80"/>
        <w:ind w:left="0"/>
        <w:contextualSpacing w:val="0"/>
        <w:rPr>
          <w:rFonts w:ascii="Century Gothic" w:hAnsi="Century Gothic" w:cs="Times New Roman"/>
          <w:color w:val="000000" w:themeColor="text1"/>
          <w:sz w:val="22"/>
          <w:szCs w:val="22"/>
          <w:lang w:val="fr-BE"/>
        </w:rPr>
      </w:pPr>
      <w:r w:rsidRPr="005662A4">
        <w:rPr>
          <w:rFonts w:ascii="Century Gothic" w:hAnsi="Century Gothic" w:cs="Times New Roman"/>
          <w:color w:val="000000" w:themeColor="text1"/>
          <w:sz w:val="22"/>
          <w:szCs w:val="22"/>
          <w:lang w:val="fr-BE"/>
        </w:rPr>
        <w:t xml:space="preserve">Job a le dernier mot, du moins pour l'instant : </w:t>
      </w:r>
      <w:r w:rsidRPr="005662A4">
        <w:rPr>
          <w:rFonts w:ascii="Century Gothic" w:hAnsi="Century Gothic" w:cs="Times New Roman"/>
          <w:color w:val="3366FF"/>
          <w:sz w:val="22"/>
          <w:szCs w:val="22"/>
          <w:lang w:val="fr-BE"/>
        </w:rPr>
        <w:t xml:space="preserve">"Tu parles comme une folle ! Nous recevrions de Dieu le bonheur, et nous ne recevrions pas aussi le malheur !"  </w:t>
      </w:r>
    </w:p>
    <w:p w14:paraId="4B1878F8" w14:textId="6D634CCD" w:rsidR="00A45C87" w:rsidRPr="005662A4" w:rsidRDefault="00383487" w:rsidP="00A45C87">
      <w:pPr>
        <w:widowControl w:val="0"/>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120"/>
        <w:rPr>
          <w:rFonts w:ascii="Century Gothic" w:hAnsi="Century Gothic" w:cs="Times New Roman"/>
          <w:b/>
          <w:color w:val="800000"/>
          <w:sz w:val="22"/>
          <w:szCs w:val="22"/>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proofErr w:type="spellStart"/>
      <w:r w:rsidR="00ED087A" w:rsidRPr="005662A4">
        <w:rPr>
          <w:rFonts w:ascii="Century Gothic" w:hAnsi="Century Gothic" w:cs="Times New Roman"/>
          <w:b/>
          <w:color w:val="800000"/>
          <w:sz w:val="22"/>
          <w:szCs w:val="22"/>
        </w:rPr>
        <w:t>Parlons</w:t>
      </w:r>
      <w:proofErr w:type="spellEnd"/>
      <w:r w:rsidR="00ED087A" w:rsidRPr="005662A4">
        <w:rPr>
          <w:rFonts w:ascii="Century Gothic" w:hAnsi="Century Gothic" w:cs="Times New Roman"/>
          <w:b/>
          <w:color w:val="800000"/>
          <w:sz w:val="22"/>
          <w:szCs w:val="22"/>
        </w:rPr>
        <w:t>-en</w:t>
      </w:r>
    </w:p>
    <w:p w14:paraId="43416165" w14:textId="6C77D962" w:rsidR="00ED087A" w:rsidRPr="005662A4" w:rsidRDefault="00ED087A" w:rsidP="00A36232">
      <w:pPr>
        <w:pStyle w:val="ListParagraph"/>
        <w:widowControl w:val="0"/>
        <w:numPr>
          <w:ilvl w:val="0"/>
          <w:numId w:val="12"/>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contextualSpacing w:val="0"/>
        <w:rPr>
          <w:rFonts w:ascii="Century Gothic" w:hAnsi="Century Gothic" w:cs="Times New Roman"/>
          <w:color w:val="800000"/>
          <w:sz w:val="22"/>
          <w:szCs w:val="22"/>
          <w:lang w:val="fr-BE"/>
        </w:rPr>
      </w:pPr>
      <w:r w:rsidRPr="005662A4">
        <w:rPr>
          <w:rFonts w:ascii="Century Gothic" w:hAnsi="Century Gothic" w:cs="Times New Roman"/>
          <w:color w:val="800000"/>
          <w:sz w:val="22"/>
          <w:szCs w:val="22"/>
          <w:lang w:val="fr-BE"/>
        </w:rPr>
        <w:t xml:space="preserve">Pouvez-vous comprendre que dans certaines circonstances, quelqu'un puisse tout envoyer </w:t>
      </w:r>
      <w:r w:rsidR="006F5EF0" w:rsidRPr="005662A4">
        <w:rPr>
          <w:rFonts w:ascii="Century Gothic" w:hAnsi="Century Gothic" w:cs="Times New Roman"/>
          <w:color w:val="800000"/>
          <w:sz w:val="22"/>
          <w:szCs w:val="22"/>
          <w:lang w:val="fr-BE"/>
        </w:rPr>
        <w:t>par-dessus</w:t>
      </w:r>
      <w:r w:rsidRPr="005662A4">
        <w:rPr>
          <w:rFonts w:ascii="Century Gothic" w:hAnsi="Century Gothic" w:cs="Times New Roman"/>
          <w:color w:val="800000"/>
          <w:sz w:val="22"/>
          <w:szCs w:val="22"/>
          <w:lang w:val="fr-BE"/>
        </w:rPr>
        <w:t xml:space="preserve"> bord ?  Pensez-vous qu'il faille laisser de la place à l'incompréhension, l'amertume et la révolte de quelqu'un ?</w:t>
      </w:r>
      <w:r w:rsidR="00F14788">
        <w:rPr>
          <w:rFonts w:ascii="Century Gothic" w:hAnsi="Century Gothic" w:cs="Times New Roman"/>
          <w:color w:val="800000"/>
          <w:sz w:val="22"/>
          <w:szCs w:val="22"/>
          <w:lang w:val="fr-BE"/>
        </w:rPr>
        <w:t xml:space="preserve"> Pourquoi (pas) ? Y a-t-il de la place pour cela au sein de l’église ?</w:t>
      </w:r>
    </w:p>
    <w:p w14:paraId="3DA24531" w14:textId="15864C83" w:rsidR="00227AB5" w:rsidRPr="005662A4" w:rsidRDefault="00383487" w:rsidP="00227AB5">
      <w:pPr>
        <w:spacing w:before="240"/>
        <w:rPr>
          <w:rFonts w:ascii="Century Gothic" w:hAnsi="Century Gothic" w:cs="Times New Roman"/>
          <w:color w:val="3366FF"/>
          <w:sz w:val="22"/>
          <w:szCs w:val="22"/>
          <w:lang w:val="fr-BE"/>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r w:rsidR="00ED087A" w:rsidRPr="005662A4">
        <w:rPr>
          <w:rFonts w:ascii="Century Gothic" w:hAnsi="Century Gothic" w:cs="Times New Roman"/>
          <w:b/>
          <w:color w:val="000000" w:themeColor="text1"/>
          <w:sz w:val="22"/>
          <w:szCs w:val="22"/>
          <w:bdr w:val="single" w:sz="4" w:space="0" w:color="auto"/>
          <w:lang w:val="fr-BE"/>
        </w:rPr>
        <w:t>Les amis de Job</w:t>
      </w:r>
      <w:r w:rsidR="00ED087A" w:rsidRPr="005662A4">
        <w:rPr>
          <w:rFonts w:ascii="Century Gothic" w:hAnsi="Century Gothic" w:cs="Times New Roman"/>
          <w:color w:val="000000" w:themeColor="text1"/>
          <w:sz w:val="22"/>
          <w:szCs w:val="22"/>
          <w:lang w:val="fr-BE"/>
        </w:rPr>
        <w:t xml:space="preserve"> :</w:t>
      </w:r>
      <w:r w:rsidR="00D73217" w:rsidRPr="005662A4">
        <w:rPr>
          <w:rFonts w:ascii="Century Gothic" w:hAnsi="Century Gothic" w:cs="Times New Roman"/>
          <w:color w:val="000000" w:themeColor="text1"/>
          <w:sz w:val="22"/>
          <w:szCs w:val="22"/>
          <w:lang w:val="fr-BE"/>
        </w:rPr>
        <w:t xml:space="preserve"> </w:t>
      </w:r>
      <w:r w:rsidR="000F43BA" w:rsidRPr="005662A4">
        <w:rPr>
          <w:rFonts w:ascii="Century Gothic" w:hAnsi="Century Gothic" w:cs="Times New Roman"/>
          <w:color w:val="000000" w:themeColor="text1"/>
          <w:sz w:val="22"/>
          <w:szCs w:val="22"/>
          <w:lang w:val="fr-BE"/>
        </w:rPr>
        <w:t xml:space="preserve">Ils décident de se déplacer pour exprimer leur sympathie, dans l'espoir de pouvoir </w:t>
      </w:r>
      <w:r w:rsidR="000F43BA" w:rsidRPr="00383487">
        <w:rPr>
          <w:rFonts w:ascii="Century Gothic" w:hAnsi="Century Gothic" w:cs="Times New Roman"/>
          <w:color w:val="000000" w:themeColor="text1"/>
          <w:spacing w:val="-4"/>
          <w:sz w:val="22"/>
          <w:szCs w:val="22"/>
          <w:lang w:val="fr-BE"/>
        </w:rPr>
        <w:t xml:space="preserve">apporter du réconfort.  Leur première réaction est très forte : ils pleurent à grands cris, déchirent leurs vêtements et </w:t>
      </w:r>
      <w:r w:rsidR="00227AB5" w:rsidRPr="00383487">
        <w:rPr>
          <w:rFonts w:ascii="Century Gothic" w:hAnsi="Century Gothic" w:cs="Times New Roman"/>
          <w:color w:val="000000" w:themeColor="text1"/>
          <w:spacing w:val="-4"/>
          <w:sz w:val="22"/>
          <w:szCs w:val="22"/>
          <w:lang w:val="fr-BE"/>
        </w:rPr>
        <w:t>jettent de la poussière au-dessus de leur</w:t>
      </w:r>
      <w:r w:rsidR="000F43BA" w:rsidRPr="00383487">
        <w:rPr>
          <w:rFonts w:ascii="Century Gothic" w:hAnsi="Century Gothic" w:cs="Times New Roman"/>
          <w:color w:val="000000" w:themeColor="text1"/>
          <w:spacing w:val="-4"/>
          <w:sz w:val="22"/>
          <w:szCs w:val="22"/>
          <w:lang w:val="fr-BE"/>
        </w:rPr>
        <w:t xml:space="preserve"> tête </w:t>
      </w:r>
      <w:r w:rsidR="00227AB5" w:rsidRPr="00383487">
        <w:rPr>
          <w:rFonts w:ascii="Century Gothic" w:hAnsi="Century Gothic" w:cs="Times New Roman"/>
          <w:color w:val="000000" w:themeColor="text1"/>
          <w:spacing w:val="-4"/>
          <w:sz w:val="22"/>
          <w:szCs w:val="22"/>
          <w:lang w:val="fr-BE"/>
        </w:rPr>
        <w:t>en signe de deuil profond.  Et ensuite, plus rien...  Le silence...  Sept jours et sept nuits</w:t>
      </w:r>
      <w:r w:rsidR="006F5EF0" w:rsidRPr="00383487">
        <w:rPr>
          <w:rFonts w:ascii="Century Gothic" w:hAnsi="Century Gothic" w:cs="Times New Roman"/>
          <w:color w:val="000000" w:themeColor="text1"/>
          <w:spacing w:val="-4"/>
          <w:sz w:val="22"/>
          <w:szCs w:val="22"/>
          <w:lang w:val="fr-BE"/>
        </w:rPr>
        <w:t>…</w:t>
      </w:r>
      <w:r w:rsidR="00227AB5" w:rsidRPr="00383487">
        <w:rPr>
          <w:rFonts w:ascii="Century Gothic" w:hAnsi="Century Gothic" w:cs="Times New Roman"/>
          <w:color w:val="000000" w:themeColor="text1"/>
          <w:spacing w:val="-4"/>
          <w:sz w:val="22"/>
          <w:szCs w:val="22"/>
          <w:lang w:val="fr-BE"/>
        </w:rPr>
        <w:t xml:space="preserve"> </w:t>
      </w:r>
      <w:r w:rsidR="006F5EF0" w:rsidRPr="00383487">
        <w:rPr>
          <w:rFonts w:ascii="Century Gothic" w:hAnsi="Century Gothic" w:cs="Times New Roman"/>
          <w:color w:val="000000" w:themeColor="text1"/>
          <w:spacing w:val="-4"/>
          <w:sz w:val="22"/>
          <w:szCs w:val="22"/>
          <w:lang w:val="fr-BE"/>
        </w:rPr>
        <w:t>D</w:t>
      </w:r>
      <w:r w:rsidR="00227AB5" w:rsidRPr="00383487">
        <w:rPr>
          <w:rFonts w:ascii="Century Gothic" w:hAnsi="Century Gothic" w:cs="Times New Roman"/>
          <w:color w:val="000000" w:themeColor="text1"/>
          <w:spacing w:val="-4"/>
          <w:sz w:val="22"/>
          <w:szCs w:val="22"/>
          <w:lang w:val="fr-BE"/>
        </w:rPr>
        <w:t xml:space="preserve">e l'empathie.  Du moins tant que Job </w:t>
      </w:r>
      <w:r w:rsidR="006F5EF0" w:rsidRPr="00383487">
        <w:rPr>
          <w:rFonts w:ascii="Century Gothic" w:hAnsi="Century Gothic" w:cs="Times New Roman"/>
          <w:color w:val="000000" w:themeColor="text1"/>
          <w:spacing w:val="-4"/>
          <w:sz w:val="22"/>
          <w:szCs w:val="22"/>
          <w:lang w:val="fr-BE"/>
        </w:rPr>
        <w:t>subit</w:t>
      </w:r>
      <w:r w:rsidR="00227AB5" w:rsidRPr="00383487">
        <w:rPr>
          <w:rFonts w:ascii="Century Gothic" w:hAnsi="Century Gothic" w:cs="Times New Roman"/>
          <w:color w:val="000000" w:themeColor="text1"/>
          <w:spacing w:val="-4"/>
          <w:sz w:val="22"/>
          <w:szCs w:val="22"/>
          <w:lang w:val="fr-BE"/>
        </w:rPr>
        <w:t xml:space="preserve"> son malheur de façon résignée.  Dès qu'il ouvre la bouche pour se plaindre, pour crier sa révolte dans une confrontation avec le Dieu en qui il a toujours cru, alors les choses commencent à se gâter.  "Job, un croyant ne parle pas ainsi.  Que ce soit difficile, oui bien sûr, mais tu as ta foi, non ?!  Qu'un incroyant perde courage, ça peut se comprendre, mais un croyant…!"  En ensuite, on ouvre les </w:t>
      </w:r>
      <w:r w:rsidR="006F5EF0" w:rsidRPr="00383487">
        <w:rPr>
          <w:rFonts w:ascii="Century Gothic" w:hAnsi="Century Gothic" w:cs="Times New Roman"/>
          <w:color w:val="000000" w:themeColor="text1"/>
          <w:spacing w:val="-4"/>
          <w:sz w:val="22"/>
          <w:szCs w:val="22"/>
          <w:lang w:val="fr-BE"/>
        </w:rPr>
        <w:t>registres</w:t>
      </w:r>
      <w:r w:rsidR="00227AB5" w:rsidRPr="00383487">
        <w:rPr>
          <w:rFonts w:ascii="Century Gothic" w:hAnsi="Century Gothic" w:cs="Times New Roman"/>
          <w:color w:val="000000" w:themeColor="text1"/>
          <w:spacing w:val="-4"/>
          <w:sz w:val="22"/>
          <w:szCs w:val="22"/>
          <w:lang w:val="fr-BE"/>
        </w:rPr>
        <w:t xml:space="preserve"> d'inventaire : </w:t>
      </w:r>
      <w:r w:rsidR="00227AB5" w:rsidRPr="00383487">
        <w:rPr>
          <w:rFonts w:ascii="Century Gothic" w:hAnsi="Century Gothic" w:cs="Times New Roman"/>
          <w:color w:val="3366FF"/>
          <w:spacing w:val="-4"/>
          <w:sz w:val="22"/>
          <w:szCs w:val="22"/>
          <w:lang w:val="fr-BE"/>
        </w:rPr>
        <w:t>"Est-ce à cause de ta piété qu’il te châtie, qu’il entre en jugement avec toi ?</w:t>
      </w:r>
    </w:p>
    <w:p w14:paraId="01935E7A" w14:textId="17B72A16" w:rsidR="000F43BA" w:rsidRDefault="00227AB5" w:rsidP="00383487">
      <w:pPr>
        <w:spacing w:before="120"/>
        <w:rPr>
          <w:rFonts w:ascii="Century Gothic" w:hAnsi="Century Gothic" w:cs="Times New Roman"/>
          <w:color w:val="000000" w:themeColor="text1"/>
          <w:sz w:val="22"/>
          <w:szCs w:val="22"/>
          <w:lang w:val="fr-BE"/>
        </w:rPr>
      </w:pPr>
      <w:r w:rsidRPr="005662A4">
        <w:rPr>
          <w:rFonts w:ascii="Century Gothic" w:hAnsi="Century Gothic" w:cs="Times New Roman"/>
          <w:color w:val="3366FF"/>
          <w:sz w:val="22"/>
          <w:szCs w:val="22"/>
          <w:lang w:val="fr-BE"/>
        </w:rPr>
        <w:t xml:space="preserve">N’y a-t-il pas beaucoup de mal en toi ? Tes fautes ne sont-elles pas sans limite ?" 22.4-5.  </w:t>
      </w:r>
      <w:r w:rsidRPr="005662A4">
        <w:rPr>
          <w:rFonts w:ascii="Century Gothic" w:hAnsi="Century Gothic" w:cs="Times New Roman"/>
          <w:color w:val="000000" w:themeColor="text1"/>
          <w:sz w:val="22"/>
          <w:szCs w:val="22"/>
          <w:lang w:val="fr-BE"/>
        </w:rPr>
        <w:t>"En fin de compte, chacun a ce qu'il mérite, ne joue donc pas à l'innocent !  D'ailleurs, comment oses-tu mettre Dieu en cause ?".</w:t>
      </w:r>
      <w:r w:rsidR="000F43BA" w:rsidRPr="005662A4">
        <w:rPr>
          <w:rFonts w:ascii="Century Gothic" w:hAnsi="Century Gothic" w:cs="Times New Roman"/>
          <w:color w:val="000000" w:themeColor="text1"/>
          <w:sz w:val="22"/>
          <w:szCs w:val="22"/>
          <w:lang w:val="fr-BE"/>
        </w:rPr>
        <w:t xml:space="preserve"> </w:t>
      </w:r>
    </w:p>
    <w:p w14:paraId="017A492A" w14:textId="77777777" w:rsidR="006F5EF0" w:rsidRPr="006F5EF0" w:rsidRDefault="006F5EF0" w:rsidP="00227AB5">
      <w:pPr>
        <w:rPr>
          <w:rFonts w:ascii="Century Gothic" w:hAnsi="Century Gothic" w:cs="Times New Roman"/>
          <w:color w:val="000000" w:themeColor="text1"/>
          <w:sz w:val="10"/>
          <w:szCs w:val="10"/>
          <w:lang w:val="fr-BE"/>
        </w:rPr>
      </w:pPr>
    </w:p>
    <w:p w14:paraId="6E79A5ED" w14:textId="1FD3E89F" w:rsidR="00227AB5" w:rsidRPr="005662A4" w:rsidRDefault="00227AB5" w:rsidP="00227AB5">
      <w:pPr>
        <w:rPr>
          <w:rFonts w:ascii="Century Gothic" w:hAnsi="Century Gothic" w:cs="Times New Roman"/>
          <w:color w:val="3366FF"/>
          <w:sz w:val="22"/>
          <w:szCs w:val="22"/>
          <w:lang w:val="fr-BE"/>
        </w:rPr>
      </w:pPr>
      <w:r w:rsidRPr="005662A4">
        <w:rPr>
          <w:rFonts w:ascii="Century Gothic" w:hAnsi="Century Gothic" w:cs="Times New Roman"/>
          <w:color w:val="000000" w:themeColor="text1"/>
          <w:sz w:val="22"/>
          <w:szCs w:val="22"/>
          <w:lang w:val="fr-BE"/>
        </w:rPr>
        <w:lastRenderedPageBreak/>
        <w:t xml:space="preserve">Les amis sont du côté de la religion traditionnelle, avec ses réponses toutes faites en noir et blanc et avec cette image d'un Dieu qui tire toutes les ficelles, récompensant ou punissant selon le degré de fidélité.  Par moments, leur discours peut sembler très dur mais aussi très pieux.  C'est pourquoi il est important de garder à l'esprit que Dieu n'apprécie pas du tout leur discours : </w:t>
      </w:r>
      <w:r w:rsidRPr="005662A4">
        <w:rPr>
          <w:rFonts w:ascii="Century Gothic" w:hAnsi="Century Gothic" w:cs="Times New Roman"/>
          <w:color w:val="3366FF"/>
          <w:sz w:val="22"/>
          <w:szCs w:val="22"/>
          <w:lang w:val="fr-BE"/>
        </w:rPr>
        <w:t>"Après que le SEIGNEUR eut dit cela à Job, le SEIGNEUR dit à Eliphaz le Témanite : Je suis en colère contre toi et tes deux amis, parce que vous n’avez pas parlé de moi correctement, comme l’a fait Job, mon serviteur."</w:t>
      </w:r>
    </w:p>
    <w:p w14:paraId="65A30122" w14:textId="77777777" w:rsidR="00A36232" w:rsidRPr="005662A4" w:rsidRDefault="00A36232" w:rsidP="00D73217">
      <w:pPr>
        <w:spacing w:before="120"/>
        <w:rPr>
          <w:rFonts w:ascii="Century Gothic" w:hAnsi="Century Gothic" w:cs="Times New Roman"/>
          <w:color w:val="000000" w:themeColor="text1"/>
          <w:sz w:val="2"/>
          <w:szCs w:val="2"/>
          <w:lang w:val="fr-BE"/>
        </w:rPr>
      </w:pPr>
    </w:p>
    <w:p w14:paraId="1A30DB3E" w14:textId="0FB3B0D0" w:rsidR="00D73217" w:rsidRPr="005662A4" w:rsidRDefault="006F5EF0" w:rsidP="00383531">
      <w:pPr>
        <w:spacing w:before="120"/>
        <w:rPr>
          <w:rFonts w:ascii="Century Gothic" w:hAnsi="Century Gothic" w:cs="Times New Roman"/>
          <w:color w:val="000000" w:themeColor="text1"/>
          <w:sz w:val="22"/>
          <w:szCs w:val="22"/>
          <w:lang w:val="fr-BE"/>
        </w:rPr>
      </w:pPr>
      <w:r>
        <w:rPr>
          <w:rFonts w:ascii="Century Gothic" w:hAnsi="Century Gothic" w:cs="Times New Roman"/>
          <w:b/>
          <w:color w:val="000000" w:themeColor="text1"/>
          <w:sz w:val="22"/>
          <w:szCs w:val="22"/>
          <w:bdr w:val="single" w:sz="4" w:space="0" w:color="auto"/>
          <w:lang w:val="fr-BE"/>
        </w:rPr>
        <w:t>Les f</w:t>
      </w:r>
      <w:r w:rsidR="00227AB5" w:rsidRPr="005662A4">
        <w:rPr>
          <w:rFonts w:ascii="Century Gothic" w:hAnsi="Century Gothic" w:cs="Times New Roman"/>
          <w:b/>
          <w:color w:val="000000" w:themeColor="text1"/>
          <w:sz w:val="22"/>
          <w:szCs w:val="22"/>
          <w:bdr w:val="single" w:sz="4" w:space="0" w:color="auto"/>
          <w:lang w:val="fr-BE"/>
        </w:rPr>
        <w:t>rères et soeurs, encore d'autres amis et connaissances</w:t>
      </w:r>
      <w:r w:rsidR="00227AB5" w:rsidRPr="005662A4">
        <w:rPr>
          <w:rFonts w:ascii="Century Gothic" w:hAnsi="Century Gothic" w:cs="Times New Roman"/>
          <w:color w:val="000000" w:themeColor="text1"/>
          <w:sz w:val="22"/>
          <w:szCs w:val="22"/>
          <w:lang w:val="fr-BE"/>
        </w:rPr>
        <w:t xml:space="preserve"> : tous les proches</w:t>
      </w:r>
      <w:r w:rsidR="009A322A" w:rsidRPr="005662A4">
        <w:rPr>
          <w:rFonts w:ascii="Century Gothic" w:hAnsi="Century Gothic" w:cs="Times New Roman"/>
          <w:color w:val="000000" w:themeColor="text1"/>
          <w:sz w:val="22"/>
          <w:szCs w:val="22"/>
          <w:lang w:val="fr-BE"/>
        </w:rPr>
        <w:t xml:space="preserve"> qui sont seulement cités maintenant (42:11)?  </w:t>
      </w:r>
      <w:r>
        <w:rPr>
          <w:rFonts w:ascii="Century Gothic" w:hAnsi="Century Gothic" w:cs="Times New Roman"/>
          <w:color w:val="000000" w:themeColor="text1"/>
          <w:sz w:val="22"/>
          <w:szCs w:val="22"/>
          <w:lang w:val="fr-BE"/>
        </w:rPr>
        <w:t>Avant cela</w:t>
      </w:r>
      <w:r w:rsidR="009A322A" w:rsidRPr="005662A4">
        <w:rPr>
          <w:rFonts w:ascii="Century Gothic" w:hAnsi="Century Gothic" w:cs="Times New Roman"/>
          <w:color w:val="000000" w:themeColor="text1"/>
          <w:sz w:val="22"/>
          <w:szCs w:val="22"/>
          <w:lang w:val="fr-BE"/>
        </w:rPr>
        <w:t xml:space="preserve">, quand Job est au plus bas et se débat dans sa misère, aucun d'eux n'est visible à la ronde… </w:t>
      </w:r>
      <w:r w:rsidR="00C35061" w:rsidRPr="005662A4">
        <w:rPr>
          <w:rFonts w:ascii="Century Gothic" w:hAnsi="Century Gothic" w:cs="Times New Roman"/>
          <w:color w:val="000000" w:themeColor="text1"/>
          <w:sz w:val="22"/>
          <w:szCs w:val="22"/>
          <w:lang w:val="fr-BE"/>
        </w:rPr>
        <w:t xml:space="preserve"> </w:t>
      </w:r>
    </w:p>
    <w:p w14:paraId="0105DA9F" w14:textId="2534AE1B" w:rsidR="00383531" w:rsidRPr="005662A4" w:rsidRDefault="00383487" w:rsidP="00383531">
      <w:pPr>
        <w:widowControl w:val="0"/>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120"/>
        <w:rPr>
          <w:rFonts w:ascii="Century Gothic" w:hAnsi="Century Gothic" w:cs="Times New Roman"/>
          <w:b/>
          <w:color w:val="800000"/>
          <w:sz w:val="22"/>
          <w:szCs w:val="22"/>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proofErr w:type="spellStart"/>
      <w:r w:rsidR="005062FA" w:rsidRPr="005662A4">
        <w:rPr>
          <w:rFonts w:ascii="Century Gothic" w:hAnsi="Century Gothic" w:cs="Times New Roman"/>
          <w:b/>
          <w:color w:val="800000"/>
          <w:sz w:val="22"/>
          <w:szCs w:val="22"/>
        </w:rPr>
        <w:t>Parlons</w:t>
      </w:r>
      <w:proofErr w:type="spellEnd"/>
      <w:r w:rsidR="005062FA" w:rsidRPr="005662A4">
        <w:rPr>
          <w:rFonts w:ascii="Century Gothic" w:hAnsi="Century Gothic" w:cs="Times New Roman"/>
          <w:b/>
          <w:color w:val="800000"/>
          <w:sz w:val="22"/>
          <w:szCs w:val="22"/>
        </w:rPr>
        <w:t>-en</w:t>
      </w:r>
    </w:p>
    <w:p w14:paraId="40AA404C" w14:textId="35BC66BF" w:rsidR="005062FA" w:rsidRPr="005662A4" w:rsidRDefault="005062FA" w:rsidP="00383531">
      <w:pPr>
        <w:pStyle w:val="ListParagraph"/>
        <w:widowControl w:val="0"/>
        <w:numPr>
          <w:ilvl w:val="0"/>
          <w:numId w:val="14"/>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contextualSpacing w:val="0"/>
        <w:rPr>
          <w:rFonts w:ascii="Century Gothic" w:hAnsi="Century Gothic" w:cs="Times New Roman"/>
          <w:color w:val="800000"/>
          <w:sz w:val="22"/>
          <w:szCs w:val="22"/>
          <w:lang w:val="fr-BE"/>
        </w:rPr>
      </w:pPr>
      <w:r w:rsidRPr="005662A4">
        <w:rPr>
          <w:rFonts w:ascii="Century Gothic" w:hAnsi="Century Gothic" w:cs="Times New Roman"/>
          <w:color w:val="800000"/>
          <w:sz w:val="22"/>
          <w:szCs w:val="22"/>
          <w:lang w:val="fr-BE"/>
        </w:rPr>
        <w:t>Avez-vous déjà ressenti qu'un discours pieux traditionnel puisse rendre les choses encore plus difficiles dans certaines situations ?  Pouvez-vous donner des exemples ?  Pensez par exemple à des réponses traditionnelles dans des situations données.</w:t>
      </w:r>
    </w:p>
    <w:p w14:paraId="2C578CAC" w14:textId="190F9DC8" w:rsidR="005062FA" w:rsidRPr="005662A4" w:rsidRDefault="005062FA" w:rsidP="00383531">
      <w:pPr>
        <w:pStyle w:val="ListParagraph"/>
        <w:widowControl w:val="0"/>
        <w:numPr>
          <w:ilvl w:val="0"/>
          <w:numId w:val="14"/>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contextualSpacing w:val="0"/>
        <w:rPr>
          <w:rFonts w:ascii="Century Gothic" w:hAnsi="Century Gothic" w:cs="Times New Roman"/>
          <w:color w:val="800000"/>
          <w:sz w:val="22"/>
          <w:szCs w:val="22"/>
          <w:lang w:val="fr-BE"/>
        </w:rPr>
      </w:pPr>
      <w:r w:rsidRPr="005662A4">
        <w:rPr>
          <w:rFonts w:ascii="Century Gothic" w:hAnsi="Century Gothic" w:cs="Times New Roman"/>
          <w:color w:val="800000"/>
          <w:sz w:val="22"/>
          <w:szCs w:val="22"/>
          <w:lang w:val="fr-BE"/>
        </w:rPr>
        <w:t>Pendant les prochaines semaines, prenez le temps de réfléchir en profondeur à la façon dont nous pouvons consoler, encourager, aider… les personnes confrontées à des temps difficiles et douloureux et lorsque nous obtenons des réactions inattendues…</w:t>
      </w:r>
    </w:p>
    <w:p w14:paraId="358D3EBE" w14:textId="77777777" w:rsidR="00D73217" w:rsidRPr="005662A4" w:rsidRDefault="00D73217" w:rsidP="00383531">
      <w:pPr>
        <w:spacing w:before="120"/>
        <w:rPr>
          <w:rFonts w:ascii="Century Gothic" w:hAnsi="Century Gothic" w:cs="Times New Roman"/>
          <w:color w:val="000000" w:themeColor="text1"/>
          <w:sz w:val="16"/>
          <w:szCs w:val="16"/>
          <w:lang w:val="fr-BE"/>
        </w:rPr>
      </w:pPr>
    </w:p>
    <w:p w14:paraId="3800B388" w14:textId="5C845EB8" w:rsidR="00600C3C" w:rsidRPr="005662A4" w:rsidRDefault="00383487" w:rsidP="00600C3C">
      <w:pPr>
        <w:shd w:val="clear" w:color="auto" w:fill="E6E6E6"/>
        <w:rPr>
          <w:rFonts w:ascii="Century Gothic" w:hAnsi="Century Gothic"/>
          <w:b/>
          <w:color w:val="000000" w:themeColor="text1"/>
          <w:sz w:val="22"/>
          <w:szCs w:val="22"/>
          <w:lang w:val="fr-BE"/>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r w:rsidR="005E088A" w:rsidRPr="005662A4">
        <w:rPr>
          <w:rFonts w:ascii="Century Gothic" w:hAnsi="Century Gothic"/>
          <w:b/>
          <w:color w:val="000000" w:themeColor="text1"/>
          <w:sz w:val="22"/>
          <w:szCs w:val="22"/>
          <w:lang w:val="fr-BE"/>
        </w:rPr>
        <w:t xml:space="preserve">Une fin bénie </w:t>
      </w:r>
      <w:r w:rsidR="00600C3C" w:rsidRPr="005662A4">
        <w:rPr>
          <w:rFonts w:ascii="Century Gothic" w:hAnsi="Century Gothic"/>
          <w:b/>
          <w:color w:val="000000" w:themeColor="text1"/>
          <w:sz w:val="22"/>
          <w:szCs w:val="22"/>
          <w:lang w:val="fr-BE"/>
        </w:rPr>
        <w:t>?</w:t>
      </w:r>
    </w:p>
    <w:p w14:paraId="26829CA3" w14:textId="1338EED6" w:rsidR="005E088A" w:rsidRPr="005662A4" w:rsidRDefault="005E088A" w:rsidP="00C35061">
      <w:pPr>
        <w:spacing w:before="120"/>
        <w:rPr>
          <w:rFonts w:ascii="Century Gothic" w:hAnsi="Century Gothic"/>
          <w:color w:val="000000" w:themeColor="text1"/>
          <w:sz w:val="22"/>
          <w:szCs w:val="22"/>
          <w:lang w:val="fr-BE"/>
        </w:rPr>
      </w:pPr>
      <w:r w:rsidRPr="005662A4">
        <w:rPr>
          <w:rFonts w:ascii="Century Gothic" w:hAnsi="Century Gothic"/>
          <w:color w:val="000000" w:themeColor="text1"/>
          <w:sz w:val="22"/>
          <w:szCs w:val="22"/>
          <w:lang w:val="fr-BE"/>
        </w:rPr>
        <w:t>A la fin du livre de Job, on pousse un soupir de soulagement : "Tout est bien qui finit bien !"  Est-ce aussi simple ?  La plupart des commentateurs bibliques estiment que la dernière partie (32:10-17) a été rajoutée plus tard.  Dans la façon de voir la religion et la foi à l'époque (et maintenant ?), l'histoire d'un croyant devait bien se terminer.  Il y a pourtant certains éléments qui demandent réflexion :</w:t>
      </w:r>
    </w:p>
    <w:p w14:paraId="0A2F5632" w14:textId="0B32AD58" w:rsidR="005E088A" w:rsidRPr="005662A4" w:rsidRDefault="005E088A" w:rsidP="008F6F68">
      <w:pPr>
        <w:pStyle w:val="ListParagraph"/>
        <w:numPr>
          <w:ilvl w:val="0"/>
          <w:numId w:val="6"/>
        </w:numPr>
        <w:spacing w:before="60"/>
        <w:rPr>
          <w:rFonts w:ascii="Century Gothic" w:hAnsi="Century Gothic"/>
          <w:color w:val="000000" w:themeColor="text1"/>
          <w:sz w:val="22"/>
          <w:szCs w:val="22"/>
          <w:lang w:val="fr-BE"/>
        </w:rPr>
      </w:pPr>
      <w:r w:rsidRPr="005662A4">
        <w:rPr>
          <w:rFonts w:ascii="Century Gothic" w:hAnsi="Century Gothic"/>
          <w:color w:val="000000" w:themeColor="text1"/>
          <w:sz w:val="22"/>
          <w:szCs w:val="22"/>
          <w:lang w:val="fr-BE"/>
        </w:rPr>
        <w:t>Job 'reçoit' précisément le même nombre de 'nouveaux' enfants (7 fils et 3 filles – notez la symbolique des nombres) afin de 'remplacer' ses premiers enfants.  Un 'nouvel enfant' peut-il vraiment faire oublier celui que l'on a perdu ?  Est-ce ça, la solution ?</w:t>
      </w:r>
    </w:p>
    <w:p w14:paraId="3230AEBC" w14:textId="3D200D68" w:rsidR="005E088A" w:rsidRPr="005662A4" w:rsidRDefault="005E088A" w:rsidP="008F6F68">
      <w:pPr>
        <w:pStyle w:val="ListParagraph"/>
        <w:numPr>
          <w:ilvl w:val="0"/>
          <w:numId w:val="6"/>
        </w:numPr>
        <w:spacing w:before="60"/>
        <w:ind w:left="357" w:hanging="357"/>
        <w:contextualSpacing w:val="0"/>
        <w:rPr>
          <w:rFonts w:ascii="Century Gothic" w:hAnsi="Century Gothic"/>
          <w:color w:val="000000" w:themeColor="text1"/>
          <w:sz w:val="22"/>
          <w:szCs w:val="22"/>
          <w:lang w:val="fr-BE"/>
        </w:rPr>
      </w:pPr>
      <w:r w:rsidRPr="005662A4">
        <w:rPr>
          <w:rFonts w:ascii="Century Gothic" w:hAnsi="Century Gothic"/>
          <w:color w:val="000000" w:themeColor="text1"/>
          <w:sz w:val="22"/>
          <w:szCs w:val="22"/>
          <w:lang w:val="fr-BE"/>
        </w:rPr>
        <w:t xml:space="preserve">Les biens qu'il possédait au départ sont exactement doublés (comparez la conclusion avec le ch. 1 : 7000 deviennent 14.000 / 3000 =&gt; 6000 / 500 =&gt; 1000).  Avec cette récompense miraculeuse, les pendules sont remises à l'heure concernant un élément important de l'introduction : "Est-ce pour rien que Job craint Dieu ?" (NBS) </w:t>
      </w:r>
      <w:r w:rsidRPr="005662A4">
        <w:rPr>
          <w:rFonts w:ascii="Century Gothic" w:hAnsi="Century Gothic"/>
          <w:color w:val="000000" w:themeColor="text1"/>
          <w:sz w:val="16"/>
          <w:szCs w:val="16"/>
          <w:lang w:val="fr-BE"/>
        </w:rPr>
        <w:t>ou</w:t>
      </w:r>
      <w:r w:rsidRPr="005662A4">
        <w:rPr>
          <w:rFonts w:ascii="Century Gothic" w:hAnsi="Century Gothic"/>
          <w:color w:val="000000" w:themeColor="text1"/>
          <w:sz w:val="22"/>
          <w:szCs w:val="22"/>
          <w:lang w:val="fr-BE"/>
        </w:rPr>
        <w:t xml:space="preserve"> "Si Job t'est fidèle, est-ce gratuitement ?" (FC) </w:t>
      </w:r>
      <w:r w:rsidRPr="005662A4">
        <w:rPr>
          <w:rFonts w:ascii="Century Gothic" w:hAnsi="Century Gothic"/>
          <w:color w:val="000000" w:themeColor="text1"/>
          <w:sz w:val="16"/>
          <w:szCs w:val="16"/>
          <w:lang w:val="fr-BE"/>
        </w:rPr>
        <w:t>ou</w:t>
      </w:r>
      <w:r w:rsidRPr="005662A4">
        <w:rPr>
          <w:rFonts w:ascii="Century Gothic" w:hAnsi="Century Gothic"/>
          <w:color w:val="000000" w:themeColor="text1"/>
          <w:sz w:val="22"/>
          <w:szCs w:val="22"/>
          <w:lang w:val="fr-BE"/>
        </w:rPr>
        <w:t xml:space="preserve"> "Si Job te respecte, à ton avis, est-ce sans raison ?" (PDV).</w:t>
      </w:r>
    </w:p>
    <w:p w14:paraId="66B4CF78" w14:textId="5C19C0C0" w:rsidR="008A546B" w:rsidRPr="005662A4" w:rsidRDefault="008A546B" w:rsidP="008F6F68">
      <w:pPr>
        <w:pStyle w:val="ListParagraph"/>
        <w:numPr>
          <w:ilvl w:val="0"/>
          <w:numId w:val="6"/>
        </w:numPr>
        <w:spacing w:before="60"/>
        <w:ind w:left="357" w:hanging="357"/>
        <w:contextualSpacing w:val="0"/>
        <w:rPr>
          <w:rFonts w:ascii="Century Gothic" w:hAnsi="Century Gothic"/>
          <w:color w:val="000000" w:themeColor="text1"/>
          <w:sz w:val="22"/>
          <w:szCs w:val="22"/>
          <w:lang w:val="fr-BE"/>
        </w:rPr>
      </w:pPr>
      <w:r w:rsidRPr="005662A4">
        <w:rPr>
          <w:rFonts w:ascii="Century Gothic" w:hAnsi="Century Gothic"/>
          <w:color w:val="000000" w:themeColor="text1"/>
          <w:sz w:val="22"/>
          <w:szCs w:val="22"/>
          <w:lang w:val="fr-BE"/>
        </w:rPr>
        <w:t>Job vivra encore 140 ans mais avec cette précision : 4 générations.  Dans la Thora, c'est précisément le nombre de générations nécessaires pour retourner une situation catastrophique ou conjurer une malédiction : Genèse 15:16; Exode 20:5; 34:7</w:t>
      </w:r>
    </w:p>
    <w:p w14:paraId="27270BA4" w14:textId="5D32AD5B" w:rsidR="00F7547B" w:rsidRPr="005662A4" w:rsidRDefault="00383487" w:rsidP="00F7547B">
      <w:pPr>
        <w:widowControl w:val="0"/>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120"/>
        <w:rPr>
          <w:rFonts w:ascii="Century Gothic" w:hAnsi="Century Gothic" w:cs="Times New Roman"/>
          <w:b/>
          <w:color w:val="800000"/>
          <w:sz w:val="22"/>
          <w:szCs w:val="22"/>
        </w:rPr>
      </w:pPr>
      <w:r w:rsidRPr="00CB6CFA">
        <w:rPr>
          <w:rFonts w:ascii="Wingdings" w:hAnsi="Wingdings"/>
          <w:sz w:val="22"/>
          <w:szCs w:val="22"/>
          <w:shd w:val="clear" w:color="auto" w:fill="FFFF00"/>
        </w:rPr>
        <w:sym w:font="Wingdings" w:char="F038"/>
      </w:r>
      <w:r>
        <w:rPr>
          <w:rFonts w:ascii="Century Gothic" w:hAnsi="Century Gothic" w:cs="Times New Roman"/>
          <w:b/>
          <w:color w:val="800000"/>
          <w:sz w:val="22"/>
          <w:szCs w:val="22"/>
        </w:rPr>
        <w:t xml:space="preserve"> </w:t>
      </w:r>
      <w:proofErr w:type="spellStart"/>
      <w:r w:rsidR="00804D71" w:rsidRPr="005662A4">
        <w:rPr>
          <w:rFonts w:ascii="Century Gothic" w:hAnsi="Century Gothic" w:cs="Times New Roman"/>
          <w:b/>
          <w:color w:val="800000"/>
          <w:sz w:val="22"/>
          <w:szCs w:val="22"/>
        </w:rPr>
        <w:t>Parlons</w:t>
      </w:r>
      <w:proofErr w:type="spellEnd"/>
      <w:r w:rsidR="00804D71" w:rsidRPr="005662A4">
        <w:rPr>
          <w:rFonts w:ascii="Century Gothic" w:hAnsi="Century Gothic" w:cs="Times New Roman"/>
          <w:b/>
          <w:color w:val="800000"/>
          <w:sz w:val="22"/>
          <w:szCs w:val="22"/>
        </w:rPr>
        <w:t>-en</w:t>
      </w:r>
    </w:p>
    <w:p w14:paraId="2A74491E" w14:textId="33249599" w:rsidR="000D5CCF" w:rsidRPr="005662A4" w:rsidRDefault="000D5CCF" w:rsidP="00F7547B">
      <w:pPr>
        <w:pStyle w:val="ListParagraph"/>
        <w:widowControl w:val="0"/>
        <w:numPr>
          <w:ilvl w:val="0"/>
          <w:numId w:val="15"/>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contextualSpacing w:val="0"/>
        <w:rPr>
          <w:rFonts w:ascii="Century Gothic" w:hAnsi="Century Gothic" w:cs="Times New Roman"/>
          <w:color w:val="800000"/>
          <w:sz w:val="22"/>
          <w:szCs w:val="22"/>
          <w:lang w:val="fr-BE"/>
        </w:rPr>
      </w:pPr>
      <w:bookmarkStart w:id="0" w:name="_GoBack"/>
      <w:r w:rsidRPr="005662A4">
        <w:rPr>
          <w:rFonts w:ascii="Century Gothic" w:hAnsi="Century Gothic" w:cs="Times New Roman"/>
          <w:color w:val="800000"/>
          <w:sz w:val="22"/>
          <w:szCs w:val="22"/>
          <w:lang w:val="fr-BE"/>
        </w:rPr>
        <w:t>Tout est bien qui finit bien, non ?  Pour un (bon) croyant, une situation problématique se termine toujours bien, n'est-ce pas ?  Quelle est votre expérience dans ce domaine ?</w:t>
      </w:r>
    </w:p>
    <w:p w14:paraId="1D8BE068" w14:textId="3B032F91" w:rsidR="000D5CCF" w:rsidRPr="005662A4" w:rsidRDefault="000D5CCF" w:rsidP="00F7547B">
      <w:pPr>
        <w:pStyle w:val="ListParagraph"/>
        <w:widowControl w:val="0"/>
        <w:numPr>
          <w:ilvl w:val="0"/>
          <w:numId w:val="15"/>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contextualSpacing w:val="0"/>
        <w:rPr>
          <w:rFonts w:ascii="Century Gothic" w:hAnsi="Century Gothic" w:cs="Times New Roman"/>
          <w:color w:val="800000"/>
          <w:sz w:val="22"/>
          <w:szCs w:val="22"/>
          <w:lang w:val="fr-BE"/>
        </w:rPr>
      </w:pPr>
      <w:r w:rsidRPr="005662A4">
        <w:rPr>
          <w:rFonts w:ascii="Century Gothic" w:hAnsi="Century Gothic" w:cs="Times New Roman"/>
          <w:color w:val="800000"/>
          <w:sz w:val="22"/>
          <w:szCs w:val="22"/>
          <w:lang w:val="fr-BE"/>
        </w:rPr>
        <w:t>Et que se passe-t-il lorsque la situation ne se termine pas bien (maladie ou décès, perte matérielle, ...)</w:t>
      </w:r>
      <w:r w:rsidR="00F075F3">
        <w:rPr>
          <w:rFonts w:ascii="Century Gothic" w:hAnsi="Century Gothic" w:cs="Times New Roman"/>
          <w:color w:val="800000"/>
          <w:sz w:val="22"/>
          <w:szCs w:val="22"/>
          <w:lang w:val="fr-BE"/>
        </w:rPr>
        <w:t xml:space="preserve"> ?</w:t>
      </w:r>
      <w:r w:rsidRPr="005662A4">
        <w:rPr>
          <w:rFonts w:ascii="Century Gothic" w:hAnsi="Century Gothic" w:cs="Times New Roman"/>
          <w:color w:val="800000"/>
          <w:sz w:val="22"/>
          <w:szCs w:val="22"/>
          <w:lang w:val="fr-BE"/>
        </w:rPr>
        <w:t xml:space="preserve">  Y a-t-il toujours un lien avec la fidélité ou l'infidélité envers Dieu ?</w:t>
      </w:r>
    </w:p>
    <w:p w14:paraId="779BA003" w14:textId="4A7A7D6F" w:rsidR="000D5CCF" w:rsidRPr="005662A4" w:rsidRDefault="000D5CCF" w:rsidP="00F7547B">
      <w:pPr>
        <w:pStyle w:val="ListParagraph"/>
        <w:widowControl w:val="0"/>
        <w:numPr>
          <w:ilvl w:val="0"/>
          <w:numId w:val="15"/>
        </w:numPr>
        <w:pBdr>
          <w:top w:val="single" w:sz="18" w:space="1" w:color="BFBFBF" w:themeColor="background1" w:themeShade="BF"/>
          <w:left w:val="single" w:sz="18" w:space="4" w:color="BFBFBF" w:themeColor="background1" w:themeShade="BF"/>
          <w:bottom w:val="single" w:sz="18" w:space="1" w:color="BFBFBF" w:themeColor="background1" w:themeShade="BF"/>
          <w:right w:val="single" w:sz="18" w:space="4" w:color="BFBFBF" w:themeColor="background1" w:themeShade="BF"/>
        </w:pBdr>
        <w:autoSpaceDE w:val="0"/>
        <w:autoSpaceDN w:val="0"/>
        <w:adjustRightInd w:val="0"/>
        <w:spacing w:before="60"/>
        <w:contextualSpacing w:val="0"/>
        <w:rPr>
          <w:rFonts w:ascii="Century Gothic" w:hAnsi="Century Gothic" w:cs="Times New Roman"/>
          <w:color w:val="800000"/>
          <w:sz w:val="22"/>
          <w:szCs w:val="22"/>
          <w:lang w:val="fr-BE"/>
        </w:rPr>
      </w:pPr>
      <w:r w:rsidRPr="005662A4">
        <w:rPr>
          <w:rFonts w:ascii="Century Gothic" w:hAnsi="Century Gothic" w:cs="Times New Roman"/>
          <w:color w:val="800000"/>
          <w:sz w:val="22"/>
          <w:szCs w:val="22"/>
          <w:lang w:val="fr-BE"/>
        </w:rPr>
        <w:t xml:space="preserve">On entend parfois </w:t>
      </w:r>
      <w:r w:rsidR="00F075F3">
        <w:rPr>
          <w:rFonts w:ascii="Century Gothic" w:hAnsi="Century Gothic" w:cs="Times New Roman"/>
          <w:color w:val="800000"/>
          <w:sz w:val="22"/>
          <w:szCs w:val="22"/>
          <w:lang w:val="fr-BE"/>
        </w:rPr>
        <w:t xml:space="preserve">dire dans </w:t>
      </w:r>
      <w:r w:rsidRPr="005662A4">
        <w:rPr>
          <w:rFonts w:ascii="Century Gothic" w:hAnsi="Century Gothic" w:cs="Times New Roman"/>
          <w:color w:val="800000"/>
          <w:sz w:val="22"/>
          <w:szCs w:val="22"/>
          <w:lang w:val="fr-BE"/>
        </w:rPr>
        <w:t>une prédication de funérailles : "On ne doit pas se lamenter… Il y a la résurrection…".  Qu'elle est votre réaction ?  Est-ce important et quelles sont limites de la foi en la promesse divine de la restauration de toutes choses ?  Le danger existe-t-il que la 'religion' nous voile la face ? ("Supporte tout, un jour tout ira bien…").</w:t>
      </w:r>
    </w:p>
    <w:bookmarkEnd w:id="0"/>
    <w:p w14:paraId="23A90B66" w14:textId="77777777" w:rsidR="00F7547B" w:rsidRPr="005662A4" w:rsidRDefault="00F7547B"/>
    <w:p w14:paraId="2E294702" w14:textId="4742C295" w:rsidR="008F6F68" w:rsidRPr="005662A4" w:rsidRDefault="008F6F68" w:rsidP="008F6F68">
      <w:pPr>
        <w:rPr>
          <w:rFonts w:ascii="Century Gothic" w:hAnsi="Century Gothic"/>
          <w:sz w:val="36"/>
          <w:szCs w:val="36"/>
        </w:rPr>
      </w:pPr>
      <w:r w:rsidRPr="005662A4">
        <w:rPr>
          <w:rFonts w:ascii="Century Gothic" w:hAnsi="Century Gothic"/>
          <w:b/>
          <w:sz w:val="20"/>
          <w:szCs w:val="20"/>
        </w:rPr>
        <w:br w:type="column"/>
      </w:r>
      <w:r w:rsidR="00E043FE" w:rsidRPr="005662A4">
        <w:rPr>
          <w:rFonts w:ascii="Century Gothic" w:hAnsi="Century Gothic"/>
          <w:noProof/>
          <w:sz w:val="36"/>
          <w:szCs w:val="36"/>
          <w:lang w:val="en-US"/>
        </w:rPr>
        <w:lastRenderedPageBreak/>
        <mc:AlternateContent>
          <mc:Choice Requires="wps">
            <w:drawing>
              <wp:anchor distT="0" distB="0" distL="114300" distR="114300" simplePos="0" relativeHeight="251664384" behindDoc="0" locked="0" layoutInCell="1" allowOverlap="1" wp14:anchorId="7412F564" wp14:editId="4A445701">
                <wp:simplePos x="0" y="0"/>
                <wp:positionH relativeFrom="column">
                  <wp:posOffset>4111625</wp:posOffset>
                </wp:positionH>
                <wp:positionV relativeFrom="paragraph">
                  <wp:posOffset>116205</wp:posOffset>
                </wp:positionV>
                <wp:extent cx="2628900" cy="1313180"/>
                <wp:effectExtent l="0" t="0" r="0" b="1270"/>
                <wp:wrapSquare wrapText="bothSides"/>
                <wp:docPr id="1" name="Text Box 1"/>
                <wp:cNvGraphicFramePr/>
                <a:graphic xmlns:a="http://schemas.openxmlformats.org/drawingml/2006/main">
                  <a:graphicData uri="http://schemas.microsoft.com/office/word/2010/wordprocessingShape">
                    <wps:wsp>
                      <wps:cNvSpPr txBox="1"/>
                      <wps:spPr>
                        <a:xfrm>
                          <a:off x="0" y="0"/>
                          <a:ext cx="2628900" cy="13131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F3DFD4" w14:textId="38DACDAB" w:rsidR="00F14788" w:rsidRPr="00E043FE" w:rsidRDefault="00F14788" w:rsidP="0072545B">
                            <w:pPr>
                              <w:pBdr>
                                <w:top w:val="single" w:sz="8" w:space="1" w:color="auto"/>
                                <w:left w:val="single" w:sz="8" w:space="4" w:color="auto"/>
                                <w:bottom w:val="single" w:sz="8" w:space="1" w:color="auto"/>
                                <w:right w:val="single" w:sz="8" w:space="4" w:color="auto"/>
                              </w:pBdr>
                              <w:rPr>
                                <w:rFonts w:ascii="Century Gothic" w:hAnsi="Century Gothic"/>
                                <w:i/>
                                <w:sz w:val="20"/>
                                <w:szCs w:val="20"/>
                                <w:lang w:val="fr-BE"/>
                              </w:rPr>
                            </w:pPr>
                            <w:r w:rsidRPr="00E043FE">
                              <w:rPr>
                                <w:rFonts w:ascii="Century Gothic" w:hAnsi="Century Gothic"/>
                                <w:i/>
                                <w:sz w:val="20"/>
                                <w:szCs w:val="20"/>
                                <w:lang w:val="fr-BE"/>
                              </w:rPr>
                              <w:t xml:space="preserve">La signification du nom de Job,  Iyyov en hébreu, n'est pas certaine. </w:t>
                            </w:r>
                            <w:r>
                              <w:rPr>
                                <w:rFonts w:ascii="Century Gothic" w:hAnsi="Century Gothic"/>
                                <w:i/>
                                <w:sz w:val="20"/>
                                <w:szCs w:val="20"/>
                                <w:lang w:val="fr-BE"/>
                              </w:rPr>
                              <w:t xml:space="preserve"> Cela pourrait être "Où est mon père ?".  D'autres pensent que le nom provient du verbe </w:t>
                            </w:r>
                            <w:r w:rsidRPr="00E043FE">
                              <w:rPr>
                                <w:rFonts w:ascii="Century Gothic" w:hAnsi="Century Gothic"/>
                                <w:i/>
                                <w:sz w:val="20"/>
                                <w:szCs w:val="20"/>
                                <w:lang w:val="fr-BE"/>
                              </w:rPr>
                              <w:t>AYYAV = haïr, traiter comme ennemi (la vie, les amis et m</w:t>
                            </w:r>
                            <w:r>
                              <w:rPr>
                                <w:rFonts w:ascii="Century Gothic" w:hAnsi="Century Gothic"/>
                                <w:i/>
                                <w:sz w:val="20"/>
                                <w:szCs w:val="20"/>
                                <w:lang w:val="fr-BE"/>
                              </w:rPr>
                              <w:t>ême Dieu semblent être ses ennemis…)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412F564" id="_x0000_t202" coordsize="21600,21600" o:spt="202" path="m,l,21600r21600,l21600,xe">
                <v:stroke joinstyle="miter"/>
                <v:path gradientshapeok="t" o:connecttype="rect"/>
              </v:shapetype>
              <v:shape id="Text Box 1" o:spid="_x0000_s1026" type="#_x0000_t202" style="position:absolute;margin-left:323.75pt;margin-top:9.15pt;width:207pt;height:10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" filled="f" stroked="f">
                <v:textbox>
                  <w:txbxContent>
                    <w:p w14:paraId="43F3DFD4" w14:textId="38DACDAB" w:rsidR="0072545B" w:rsidRPr="00E043FE" w:rsidRDefault="00E043FE" w:rsidP="0072545B">
                      <w:pPr>
                        <w:pBdr>
                          <w:top w:val="single" w:sz="8" w:space="1" w:color="auto"/>
                          <w:left w:val="single" w:sz="8" w:space="4" w:color="auto"/>
                          <w:bottom w:val="single" w:sz="8" w:space="1" w:color="auto"/>
                          <w:right w:val="single" w:sz="8" w:space="4" w:color="auto"/>
                        </w:pBdr>
                        <w:rPr>
                          <w:rFonts w:ascii="Century Gothic" w:hAnsi="Century Gothic"/>
                          <w:i/>
                          <w:sz w:val="20"/>
                          <w:szCs w:val="20"/>
                          <w:lang w:val="fr-BE"/>
                        </w:rPr>
                      </w:pPr>
                      <w:r w:rsidRPr="00E043FE">
                        <w:rPr>
                          <w:rFonts w:ascii="Century Gothic" w:hAnsi="Century Gothic"/>
                          <w:i/>
                          <w:sz w:val="20"/>
                          <w:szCs w:val="20"/>
                          <w:lang w:val="fr-BE"/>
                        </w:rPr>
                        <w:t xml:space="preserve">La signification du nom de Job, </w:t>
                      </w:r>
                      <w:r w:rsidR="0072545B" w:rsidRPr="00E043FE">
                        <w:rPr>
                          <w:rFonts w:ascii="Century Gothic" w:hAnsi="Century Gothic"/>
                          <w:i/>
                          <w:sz w:val="20"/>
                          <w:szCs w:val="20"/>
                          <w:lang w:val="fr-BE"/>
                        </w:rPr>
                        <w:t xml:space="preserve"> </w:t>
                      </w:r>
                      <w:proofErr w:type="spellStart"/>
                      <w:r w:rsidR="0072545B" w:rsidRPr="00E043FE">
                        <w:rPr>
                          <w:rFonts w:ascii="Century Gothic" w:hAnsi="Century Gothic"/>
                          <w:i/>
                          <w:sz w:val="20"/>
                          <w:szCs w:val="20"/>
                          <w:lang w:val="fr-BE"/>
                        </w:rPr>
                        <w:t>Iyyov</w:t>
                      </w:r>
                      <w:proofErr w:type="spellEnd"/>
                      <w:r w:rsidR="0072545B" w:rsidRPr="00E043FE">
                        <w:rPr>
                          <w:rFonts w:ascii="Century Gothic" w:hAnsi="Century Gothic"/>
                          <w:i/>
                          <w:sz w:val="20"/>
                          <w:szCs w:val="20"/>
                          <w:lang w:val="fr-BE"/>
                        </w:rPr>
                        <w:t xml:space="preserve"> </w:t>
                      </w:r>
                      <w:r w:rsidRPr="00E043FE">
                        <w:rPr>
                          <w:rFonts w:ascii="Century Gothic" w:hAnsi="Century Gothic"/>
                          <w:i/>
                          <w:sz w:val="20"/>
                          <w:szCs w:val="20"/>
                          <w:lang w:val="fr-BE"/>
                        </w:rPr>
                        <w:t xml:space="preserve">en hébreu, n'est pas certaine. </w:t>
                      </w:r>
                      <w:r>
                        <w:rPr>
                          <w:rFonts w:ascii="Century Gothic" w:hAnsi="Century Gothic"/>
                          <w:i/>
                          <w:sz w:val="20"/>
                          <w:szCs w:val="20"/>
                          <w:lang w:val="fr-BE"/>
                        </w:rPr>
                        <w:t xml:space="preserve"> Cela pourrait être "Où est mon père ?".  D'autres pensent que le nom provient du verbe </w:t>
                      </w:r>
                      <w:r w:rsidR="0072545B" w:rsidRPr="00E043FE">
                        <w:rPr>
                          <w:rFonts w:ascii="Century Gothic" w:hAnsi="Century Gothic"/>
                          <w:i/>
                          <w:sz w:val="20"/>
                          <w:szCs w:val="20"/>
                          <w:lang w:val="fr-BE"/>
                        </w:rPr>
                        <w:t>AYYAV = ha</w:t>
                      </w:r>
                      <w:r w:rsidRPr="00E043FE">
                        <w:rPr>
                          <w:rFonts w:ascii="Century Gothic" w:hAnsi="Century Gothic"/>
                          <w:i/>
                          <w:sz w:val="20"/>
                          <w:szCs w:val="20"/>
                          <w:lang w:val="fr-BE"/>
                        </w:rPr>
                        <w:t>ïr, traiter comme ennemi (la vie, les amis et m</w:t>
                      </w:r>
                      <w:r>
                        <w:rPr>
                          <w:rFonts w:ascii="Century Gothic" w:hAnsi="Century Gothic"/>
                          <w:i/>
                          <w:sz w:val="20"/>
                          <w:szCs w:val="20"/>
                          <w:lang w:val="fr-BE"/>
                        </w:rPr>
                        <w:t>ême Dieu semblent être ses ennemis…)</w:t>
                      </w:r>
                    </w:p>
                  </w:txbxContent>
                </v:textbox>
                <w10:wrap type="square"/>
              </v:shape>
            </w:pict>
          </mc:Fallback>
        </mc:AlternateContent>
      </w:r>
      <w:r w:rsidR="0072545B" w:rsidRPr="005662A4">
        <w:rPr>
          <w:rFonts w:ascii="Century Gothic" w:hAnsi="Century Gothic"/>
          <w:b/>
          <w:noProof/>
          <w:sz w:val="20"/>
          <w:szCs w:val="20"/>
          <w:u w:val="single"/>
          <w:lang w:val="en-US"/>
        </w:rPr>
        <w:drawing>
          <wp:anchor distT="0" distB="0" distL="114300" distR="114300" simplePos="0" relativeHeight="251663360" behindDoc="0" locked="0" layoutInCell="1" allowOverlap="1" wp14:anchorId="7DD53F1C" wp14:editId="672FB90D">
            <wp:simplePos x="0" y="0"/>
            <wp:positionH relativeFrom="column">
              <wp:posOffset>2857500</wp:posOffset>
            </wp:positionH>
            <wp:positionV relativeFrom="paragraph">
              <wp:posOffset>228600</wp:posOffset>
            </wp:positionV>
            <wp:extent cx="1157605" cy="1171575"/>
            <wp:effectExtent l="0" t="0" r="1079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5760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2A4">
        <w:rPr>
          <w:rFonts w:ascii="Century Gothic" w:hAnsi="Century Gothic"/>
          <w:sz w:val="36"/>
          <w:szCs w:val="36"/>
        </w:rPr>
        <w:t>ANNEX</w:t>
      </w:r>
      <w:r w:rsidR="00E043FE" w:rsidRPr="005662A4">
        <w:rPr>
          <w:rFonts w:ascii="Century Gothic" w:hAnsi="Century Gothic"/>
          <w:sz w:val="36"/>
          <w:szCs w:val="36"/>
        </w:rPr>
        <w:t>E</w:t>
      </w:r>
    </w:p>
    <w:p w14:paraId="6E11B621" w14:textId="260B4A15" w:rsidR="008F6F68" w:rsidRPr="00461009" w:rsidRDefault="00E043FE" w:rsidP="008F6F68">
      <w:pPr>
        <w:spacing w:before="120"/>
        <w:rPr>
          <w:rFonts w:ascii="Century Gothic" w:hAnsi="Century Gothic"/>
          <w:b/>
          <w:sz w:val="21"/>
          <w:szCs w:val="21"/>
          <w:u w:val="single"/>
        </w:rPr>
      </w:pPr>
      <w:proofErr w:type="spellStart"/>
      <w:r w:rsidRPr="00461009">
        <w:rPr>
          <w:rFonts w:ascii="Century Gothic" w:hAnsi="Century Gothic"/>
          <w:b/>
          <w:sz w:val="21"/>
          <w:szCs w:val="21"/>
          <w:u w:val="single"/>
        </w:rPr>
        <w:t>Littérature</w:t>
      </w:r>
      <w:proofErr w:type="spellEnd"/>
      <w:r w:rsidRPr="00461009">
        <w:rPr>
          <w:rFonts w:ascii="Century Gothic" w:hAnsi="Century Gothic"/>
          <w:b/>
          <w:sz w:val="21"/>
          <w:szCs w:val="21"/>
          <w:u w:val="single"/>
        </w:rPr>
        <w:t xml:space="preserve"> de la </w:t>
      </w:r>
      <w:proofErr w:type="spellStart"/>
      <w:r w:rsidRPr="00461009">
        <w:rPr>
          <w:rFonts w:ascii="Century Gothic" w:hAnsi="Century Gothic"/>
          <w:b/>
          <w:sz w:val="21"/>
          <w:szCs w:val="21"/>
          <w:u w:val="single"/>
        </w:rPr>
        <w:t>sagesse</w:t>
      </w:r>
      <w:proofErr w:type="spellEnd"/>
    </w:p>
    <w:p w14:paraId="1A25C7B2" w14:textId="16EF9620" w:rsidR="00E043FE" w:rsidRPr="00461009" w:rsidRDefault="00E043FE" w:rsidP="008F6F68">
      <w:pPr>
        <w:rPr>
          <w:rFonts w:ascii="Century Gothic" w:hAnsi="Century Gothic"/>
          <w:sz w:val="21"/>
          <w:szCs w:val="21"/>
          <w:lang w:val="fr-BE"/>
        </w:rPr>
      </w:pPr>
      <w:r w:rsidRPr="00461009">
        <w:rPr>
          <w:rFonts w:ascii="Century Gothic" w:hAnsi="Century Gothic"/>
          <w:sz w:val="21"/>
          <w:szCs w:val="21"/>
          <w:lang w:val="fr-BE"/>
        </w:rPr>
        <w:t xml:space="preserve">Le livre de Job appartient à la littérature de la sagesse.  La sagesse, Chokmah en hébreu, a un lien direct avec la </w:t>
      </w:r>
      <w:r w:rsidRPr="00461009">
        <w:rPr>
          <w:rFonts w:ascii="Century Gothic" w:hAnsi="Century Gothic"/>
          <w:sz w:val="21"/>
          <w:szCs w:val="21"/>
          <w:u w:val="single"/>
          <w:lang w:val="fr-BE"/>
        </w:rPr>
        <w:t>sagesse de la vie</w:t>
      </w:r>
      <w:r w:rsidRPr="00461009">
        <w:rPr>
          <w:rFonts w:ascii="Century Gothic" w:hAnsi="Century Gothic"/>
          <w:sz w:val="21"/>
          <w:szCs w:val="21"/>
          <w:lang w:val="fr-BE"/>
        </w:rPr>
        <w:t>.  Le sage indique que chaque individu est à la recherche du bonheur.  Le 'bonheur' implique souvent que tout tourne sur des roulettes.  Selon les maîtres juifs, Chokmah proviendrait des mots 'koach' et 'mah' signifiant la force du 'quoi ?'.  Une incitation à rester dans une dynamique de recherche…</w:t>
      </w:r>
    </w:p>
    <w:p w14:paraId="005EFEFA" w14:textId="1783CAA8" w:rsidR="00E043FE" w:rsidRPr="00461009" w:rsidRDefault="00E043FE" w:rsidP="008F6F68">
      <w:pPr>
        <w:rPr>
          <w:rFonts w:ascii="Century Gothic" w:hAnsi="Century Gothic"/>
          <w:sz w:val="21"/>
          <w:szCs w:val="21"/>
          <w:lang w:val="fr-BE"/>
        </w:rPr>
      </w:pPr>
      <w:r w:rsidRPr="00461009">
        <w:rPr>
          <w:rFonts w:ascii="Century Gothic" w:hAnsi="Century Gothic"/>
          <w:sz w:val="21"/>
          <w:szCs w:val="21"/>
          <w:lang w:val="fr-BE"/>
        </w:rPr>
        <w:t>Dans l'ancien Israël, Chokmah était une tradition sacrée faisant référence à Salomon et qui était généralement sublimée.  Pourtant, les proverbes de sagesse ressemblent souvent à ces clichés pétrifiés qui sont censés servir de réponses absolues mais où revient irrésistiblement la question suivante : "Et que se passe-t-il lorsque tout tourne mal ?".</w:t>
      </w:r>
    </w:p>
    <w:p w14:paraId="4F5E1D03" w14:textId="77777777" w:rsidR="008F6F68" w:rsidRPr="00461009" w:rsidRDefault="008F6F68" w:rsidP="008F6F68">
      <w:pPr>
        <w:rPr>
          <w:rFonts w:ascii="Century Gothic" w:hAnsi="Century Gothic"/>
          <w:sz w:val="21"/>
          <w:szCs w:val="21"/>
          <w:lang w:val="fr-BE"/>
        </w:rPr>
      </w:pPr>
    </w:p>
    <w:p w14:paraId="384C9629" w14:textId="4C5D234F" w:rsidR="008F6F68" w:rsidRPr="00461009" w:rsidRDefault="00BB2F17" w:rsidP="008F6F68">
      <w:pPr>
        <w:rPr>
          <w:rFonts w:ascii="Century Gothic" w:hAnsi="Century Gothic"/>
          <w:b/>
          <w:sz w:val="21"/>
          <w:szCs w:val="21"/>
          <w:u w:val="single"/>
          <w:lang w:val="fr-BE"/>
        </w:rPr>
      </w:pPr>
      <w:r w:rsidRPr="00461009">
        <w:rPr>
          <w:noProof/>
          <w:sz w:val="21"/>
          <w:szCs w:val="21"/>
          <w:u w:val="single"/>
          <w:lang w:val="en-US"/>
        </w:rPr>
        <w:drawing>
          <wp:anchor distT="0" distB="0" distL="114300" distR="114300" simplePos="0" relativeHeight="251659264" behindDoc="0" locked="0" layoutInCell="1" allowOverlap="1" wp14:anchorId="2899710D" wp14:editId="51CB176A">
            <wp:simplePos x="0" y="0"/>
            <wp:positionH relativeFrom="column">
              <wp:posOffset>5829300</wp:posOffset>
            </wp:positionH>
            <wp:positionV relativeFrom="paragraph">
              <wp:posOffset>81280</wp:posOffset>
            </wp:positionV>
            <wp:extent cx="1045845" cy="19831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264" b="99912" l="0" r="100000">
                                  <a14:foregroundMark x1="7500" y1="37027" x2="16667" y2="93931"/>
                                  <a14:foregroundMark x1="7500" y1="62709" x2="11000" y2="93931"/>
                                  <a14:foregroundMark x1="30833" y1="90237" x2="18833" y2="95427"/>
                                  <a14:foregroundMark x1="88667" y1="25506" x2="88667" y2="25506"/>
                                  <a14:foregroundMark x1="92167" y1="37467" x2="87167" y2="68338"/>
                                  <a14:foregroundMark x1="78000" y1="73879" x2="78000" y2="73879"/>
                                </a14:backgroundRemoval>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4584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293" w:rsidRPr="00461009">
        <w:rPr>
          <w:rFonts w:ascii="Century Gothic" w:hAnsi="Century Gothic"/>
          <w:b/>
          <w:sz w:val="21"/>
          <w:szCs w:val="21"/>
          <w:u w:val="single"/>
          <w:lang w:val="fr-BE"/>
        </w:rPr>
        <w:t>Réflexions sur la souffrance</w:t>
      </w:r>
    </w:p>
    <w:p w14:paraId="6D297696" w14:textId="65D0C13F" w:rsidR="008F6F68" w:rsidRPr="00461009" w:rsidRDefault="00EB7293" w:rsidP="008F6F68">
      <w:pPr>
        <w:rPr>
          <w:rFonts w:ascii="Century Gothic" w:hAnsi="Century Gothic"/>
          <w:sz w:val="21"/>
          <w:szCs w:val="21"/>
          <w:lang w:val="fr-BE"/>
        </w:rPr>
      </w:pPr>
      <w:r w:rsidRPr="00461009">
        <w:rPr>
          <w:rFonts w:ascii="Century Gothic" w:hAnsi="Century Gothic"/>
          <w:sz w:val="21"/>
          <w:szCs w:val="21"/>
          <w:lang w:val="fr-BE"/>
        </w:rPr>
        <w:t xml:space="preserve">Toutes les cultures se sont penchées sur le problème du mal et de la souffrance.  </w:t>
      </w:r>
    </w:p>
    <w:p w14:paraId="7404645F" w14:textId="6E7EF3AD" w:rsidR="00EB7293" w:rsidRPr="00461009" w:rsidRDefault="00EB7293" w:rsidP="00BB2F17">
      <w:pPr>
        <w:pStyle w:val="ListParagraph"/>
        <w:numPr>
          <w:ilvl w:val="0"/>
          <w:numId w:val="3"/>
        </w:numPr>
        <w:rPr>
          <w:rFonts w:ascii="Century Gothic" w:hAnsi="Century Gothic"/>
          <w:sz w:val="21"/>
          <w:szCs w:val="21"/>
          <w:lang w:val="fr-BE"/>
        </w:rPr>
      </w:pPr>
      <w:r w:rsidRPr="00461009">
        <w:rPr>
          <w:rFonts w:ascii="Century Gothic" w:hAnsi="Century Gothic"/>
          <w:sz w:val="21"/>
          <w:szCs w:val="21"/>
          <w:lang w:val="fr-BE"/>
        </w:rPr>
        <w:t xml:space="preserve">La souffrance du juste préoccupait déjà les </w:t>
      </w:r>
      <w:r w:rsidRPr="00461009">
        <w:rPr>
          <w:rFonts w:ascii="Century Gothic" w:hAnsi="Century Gothic"/>
          <w:b/>
          <w:sz w:val="21"/>
          <w:szCs w:val="21"/>
          <w:lang w:val="fr-BE"/>
        </w:rPr>
        <w:t>Sumériens</w:t>
      </w:r>
      <w:r w:rsidR="00DE3899" w:rsidRPr="00461009">
        <w:rPr>
          <w:rFonts w:ascii="Century Gothic" w:hAnsi="Century Gothic"/>
          <w:sz w:val="21"/>
          <w:szCs w:val="21"/>
          <w:lang w:val="fr-BE"/>
        </w:rPr>
        <w:t xml:space="preserve"> une vingtaine de siècle</w:t>
      </w:r>
      <w:r w:rsidRPr="00461009">
        <w:rPr>
          <w:rFonts w:ascii="Century Gothic" w:hAnsi="Century Gothic"/>
          <w:sz w:val="21"/>
          <w:szCs w:val="21"/>
          <w:lang w:val="fr-BE"/>
        </w:rPr>
        <w:t>s</w:t>
      </w:r>
      <w:r w:rsidR="00DE3899" w:rsidRPr="00461009">
        <w:rPr>
          <w:rFonts w:ascii="Century Gothic" w:hAnsi="Century Gothic"/>
          <w:sz w:val="21"/>
          <w:szCs w:val="21"/>
          <w:lang w:val="fr-BE"/>
        </w:rPr>
        <w:t xml:space="preserve"> </w:t>
      </w:r>
      <w:r w:rsidRPr="00461009">
        <w:rPr>
          <w:rFonts w:ascii="Century Gothic" w:hAnsi="Century Gothic"/>
          <w:sz w:val="21"/>
          <w:szCs w:val="21"/>
          <w:lang w:val="fr-BE"/>
        </w:rPr>
        <w:t>avant notre ère : l'image de droite montre "Le chant du juste souffrant".</w:t>
      </w:r>
    </w:p>
    <w:p w14:paraId="16345D74" w14:textId="2F563889" w:rsidR="008F6F68" w:rsidRPr="00461009" w:rsidRDefault="00EB7293" w:rsidP="00BB2F17">
      <w:pPr>
        <w:pStyle w:val="ListParagraph"/>
        <w:numPr>
          <w:ilvl w:val="0"/>
          <w:numId w:val="3"/>
        </w:numPr>
        <w:rPr>
          <w:rFonts w:ascii="Century Gothic" w:hAnsi="Century Gothic"/>
          <w:sz w:val="21"/>
          <w:szCs w:val="21"/>
          <w:lang w:val="fr-BE"/>
        </w:rPr>
      </w:pPr>
      <w:r w:rsidRPr="00461009">
        <w:rPr>
          <w:rFonts w:ascii="Century Gothic" w:hAnsi="Century Gothic"/>
          <w:sz w:val="21"/>
          <w:szCs w:val="21"/>
          <w:lang w:val="fr-BE"/>
        </w:rPr>
        <w:t>Les sages égyptiens se lamentaient du malheur qui frappait certaines personnes : "Les complaintes du fermier" contiennent, tout comme le livre de Job, quelques dialogues et discours moralisateurs.</w:t>
      </w:r>
    </w:p>
    <w:p w14:paraId="299D003D" w14:textId="282072B5" w:rsidR="00EB7293" w:rsidRPr="00461009" w:rsidRDefault="00EB7293" w:rsidP="00BB2F17">
      <w:pPr>
        <w:pStyle w:val="ListParagraph"/>
        <w:numPr>
          <w:ilvl w:val="0"/>
          <w:numId w:val="3"/>
        </w:numPr>
        <w:rPr>
          <w:rFonts w:ascii="Century Gothic" w:hAnsi="Century Gothic"/>
          <w:sz w:val="21"/>
          <w:szCs w:val="21"/>
          <w:lang w:val="fr-BE"/>
        </w:rPr>
      </w:pPr>
      <w:r w:rsidRPr="00461009">
        <w:rPr>
          <w:rFonts w:ascii="Century Gothic" w:hAnsi="Century Gothic"/>
          <w:sz w:val="21"/>
          <w:szCs w:val="21"/>
          <w:lang w:val="fr-BE"/>
        </w:rPr>
        <w:t>Le 'Dialogue du désespéré' montre quelqu'un qui vit en paix et qui est subitement submergé par le malheur, à tel point qu'il souhaite mourir.</w:t>
      </w:r>
    </w:p>
    <w:p w14:paraId="375AD483" w14:textId="7FDD55A7" w:rsidR="00EB7293" w:rsidRPr="00461009" w:rsidRDefault="00461009" w:rsidP="00BB2F17">
      <w:pPr>
        <w:pStyle w:val="ListParagraph"/>
        <w:numPr>
          <w:ilvl w:val="0"/>
          <w:numId w:val="3"/>
        </w:numPr>
        <w:rPr>
          <w:rFonts w:ascii="Century Gothic" w:hAnsi="Century Gothic"/>
          <w:sz w:val="21"/>
          <w:szCs w:val="21"/>
          <w:lang w:val="fr-BE"/>
        </w:rPr>
      </w:pPr>
      <w:r w:rsidRPr="00461009">
        <w:rPr>
          <w:noProof/>
          <w:sz w:val="21"/>
          <w:szCs w:val="21"/>
          <w:lang w:val="en-US"/>
        </w:rPr>
        <w:drawing>
          <wp:anchor distT="0" distB="0" distL="114300" distR="114300" simplePos="0" relativeHeight="251661312" behindDoc="0" locked="0" layoutInCell="1" allowOverlap="1" wp14:anchorId="18AED976" wp14:editId="01782C21">
            <wp:simplePos x="0" y="0"/>
            <wp:positionH relativeFrom="column">
              <wp:posOffset>16510</wp:posOffset>
            </wp:positionH>
            <wp:positionV relativeFrom="paragraph">
              <wp:posOffset>274955</wp:posOffset>
            </wp:positionV>
            <wp:extent cx="1828800" cy="13233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293" w:rsidRPr="00461009">
        <w:rPr>
          <w:rFonts w:ascii="Century Gothic" w:hAnsi="Century Gothic"/>
          <w:sz w:val="21"/>
          <w:szCs w:val="21"/>
          <w:lang w:val="fr-BE"/>
        </w:rPr>
        <w:t>Les 'Affirmations négatives' provenant d'un livre des morts du 16</w:t>
      </w:r>
      <w:r w:rsidR="00EB7293" w:rsidRPr="00461009">
        <w:rPr>
          <w:rFonts w:ascii="Century Gothic" w:hAnsi="Century Gothic"/>
          <w:sz w:val="21"/>
          <w:szCs w:val="21"/>
          <w:vertAlign w:val="superscript"/>
          <w:lang w:val="fr-BE"/>
        </w:rPr>
        <w:t>ème</w:t>
      </w:r>
      <w:r w:rsidR="00EB7293" w:rsidRPr="00461009">
        <w:rPr>
          <w:rFonts w:ascii="Century Gothic" w:hAnsi="Century Gothic"/>
          <w:sz w:val="21"/>
          <w:szCs w:val="21"/>
          <w:lang w:val="fr-BE"/>
        </w:rPr>
        <w:t xml:space="preserve"> siècle avant J-C montrent des similitudes avec le ch. 31 du livre de Job (image de gauche).  Rien de neuf donc sous le soleil…</w:t>
      </w:r>
    </w:p>
    <w:p w14:paraId="16627120" w14:textId="77777777" w:rsidR="006E2F66" w:rsidRPr="00461009" w:rsidRDefault="00EB7293" w:rsidP="00BB2F17">
      <w:pPr>
        <w:spacing w:before="120"/>
        <w:rPr>
          <w:rFonts w:ascii="Century Gothic" w:hAnsi="Century Gothic"/>
          <w:sz w:val="21"/>
          <w:szCs w:val="21"/>
          <w:lang w:val="fr-BE"/>
        </w:rPr>
      </w:pPr>
      <w:r w:rsidRPr="00461009">
        <w:rPr>
          <w:rFonts w:ascii="Century Gothic" w:hAnsi="Century Gothic"/>
          <w:sz w:val="21"/>
          <w:szCs w:val="21"/>
          <w:lang w:val="fr-BE"/>
        </w:rPr>
        <w:t>Les questions et réflexions du livre de Job vont bien plus loin que la conclusion stéréotypée de ces textes non israélites et qui incitent l'être humain à se soumettre aux aléas divins.</w:t>
      </w:r>
    </w:p>
    <w:p w14:paraId="6CBD3501" w14:textId="47378205" w:rsidR="006E2F66" w:rsidRPr="00461009" w:rsidRDefault="006E2F66" w:rsidP="006E2F66">
      <w:pPr>
        <w:spacing w:before="120"/>
        <w:rPr>
          <w:rFonts w:ascii="Century Gothic" w:hAnsi="Century Gothic"/>
          <w:sz w:val="21"/>
          <w:szCs w:val="21"/>
          <w:lang w:val="fr-BE"/>
        </w:rPr>
      </w:pPr>
      <w:r w:rsidRPr="00461009">
        <w:rPr>
          <w:rFonts w:ascii="Century Gothic" w:hAnsi="Century Gothic"/>
          <w:sz w:val="21"/>
          <w:szCs w:val="21"/>
          <w:lang w:val="fr-BE"/>
        </w:rPr>
        <w:t xml:space="preserve">Enfin, cela vaut aussi la peine de mentionner les </w:t>
      </w:r>
      <w:r w:rsidRPr="00461009">
        <w:rPr>
          <w:rFonts w:ascii="Century Gothic" w:hAnsi="Century Gothic"/>
          <w:b/>
          <w:sz w:val="21"/>
          <w:szCs w:val="21"/>
          <w:lang w:val="fr-BE"/>
        </w:rPr>
        <w:t>tragédies grecques</w:t>
      </w:r>
      <w:r w:rsidRPr="00461009">
        <w:rPr>
          <w:rFonts w:ascii="Century Gothic" w:hAnsi="Century Gothic"/>
          <w:sz w:val="21"/>
          <w:szCs w:val="21"/>
          <w:lang w:val="fr-BE"/>
        </w:rPr>
        <w:t xml:space="preserve">.  Là, le sort, le destin, joue le rôle principal bien que l'homme se révolte ou du moins, se pose des questions. </w:t>
      </w:r>
      <w:r w:rsidR="005371B9" w:rsidRPr="00461009">
        <w:rPr>
          <w:rFonts w:ascii="Century Gothic" w:hAnsi="Century Gothic"/>
          <w:sz w:val="21"/>
          <w:szCs w:val="21"/>
          <w:lang w:val="fr-BE"/>
        </w:rPr>
        <w:t xml:space="preserve">Ainsi, Antigone se justifie face à Créon et Zeus par ces mots : </w:t>
      </w:r>
      <w:r w:rsidR="005371B9" w:rsidRPr="00461009">
        <w:rPr>
          <w:rFonts w:ascii="Century Gothic" w:hAnsi="Century Gothic"/>
          <w:sz w:val="21"/>
          <w:szCs w:val="21"/>
          <w:u w:val="single"/>
          <w:lang w:val="fr-BE"/>
        </w:rPr>
        <w:t>"Ce n'est pas Zeus qui l'a décrété</w:t>
      </w:r>
      <w:r w:rsidR="005371B9" w:rsidRPr="00461009">
        <w:rPr>
          <w:rFonts w:ascii="Century Gothic" w:hAnsi="Century Gothic"/>
          <w:sz w:val="21"/>
          <w:szCs w:val="21"/>
          <w:lang w:val="fr-BE"/>
        </w:rPr>
        <w:t xml:space="preserve"> !"  On se demande si les prescriptions qui sont appliquées au nom de la religion proviennent réellement de la divinité.  Cette œuvre trouve ses racines au 5</w:t>
      </w:r>
      <w:r w:rsidR="005371B9" w:rsidRPr="00461009">
        <w:rPr>
          <w:rFonts w:ascii="Century Gothic" w:hAnsi="Century Gothic"/>
          <w:sz w:val="21"/>
          <w:szCs w:val="21"/>
          <w:vertAlign w:val="superscript"/>
          <w:lang w:val="fr-BE"/>
        </w:rPr>
        <w:t>ème</w:t>
      </w:r>
      <w:r w:rsidR="005371B9" w:rsidRPr="00461009">
        <w:rPr>
          <w:rFonts w:ascii="Century Gothic" w:hAnsi="Century Gothic"/>
          <w:sz w:val="21"/>
          <w:szCs w:val="21"/>
          <w:lang w:val="fr-BE"/>
        </w:rPr>
        <w:t xml:space="preserve"> s. av. J-C, période à laqu</w:t>
      </w:r>
      <w:r w:rsidR="00DE3899" w:rsidRPr="00461009">
        <w:rPr>
          <w:rFonts w:ascii="Century Gothic" w:hAnsi="Century Gothic"/>
          <w:sz w:val="21"/>
          <w:szCs w:val="21"/>
          <w:lang w:val="fr-BE"/>
        </w:rPr>
        <w:t>el</w:t>
      </w:r>
      <w:r w:rsidR="005371B9" w:rsidRPr="00461009">
        <w:rPr>
          <w:rFonts w:ascii="Century Gothic" w:hAnsi="Century Gothic"/>
          <w:sz w:val="21"/>
          <w:szCs w:val="21"/>
          <w:lang w:val="fr-BE"/>
        </w:rPr>
        <w:t>le – selon beaucoup d'érudits bibliques – le livre de Job aurait acquis sa forme définitive.</w:t>
      </w:r>
    </w:p>
    <w:p w14:paraId="7E53F662" w14:textId="028E7B7A" w:rsidR="008F6F68" w:rsidRPr="00461009" w:rsidRDefault="008F6F68" w:rsidP="008F6F68">
      <w:pPr>
        <w:rPr>
          <w:rFonts w:ascii="Century Gothic" w:hAnsi="Century Gothic"/>
          <w:sz w:val="21"/>
          <w:szCs w:val="21"/>
          <w:lang w:val="fr-BE"/>
        </w:rPr>
      </w:pPr>
    </w:p>
    <w:p w14:paraId="45C8B9C8" w14:textId="5C18A268" w:rsidR="008F6F68" w:rsidRPr="00461009" w:rsidRDefault="008F6F68" w:rsidP="008F6F68">
      <w:pPr>
        <w:rPr>
          <w:rFonts w:ascii="Century Gothic" w:hAnsi="Century Gothic"/>
          <w:b/>
          <w:sz w:val="21"/>
          <w:szCs w:val="21"/>
          <w:u w:val="single"/>
          <w:lang w:val="fr-BE"/>
        </w:rPr>
      </w:pPr>
      <w:r w:rsidRPr="00461009">
        <w:rPr>
          <w:rFonts w:ascii="Century Gothic" w:hAnsi="Century Gothic"/>
          <w:b/>
          <w:sz w:val="21"/>
          <w:szCs w:val="21"/>
          <w:u w:val="single"/>
          <w:lang w:val="fr-BE"/>
        </w:rPr>
        <w:t>R</w:t>
      </w:r>
      <w:r w:rsidR="005371B9" w:rsidRPr="00461009">
        <w:rPr>
          <w:rFonts w:ascii="Century Gothic" w:hAnsi="Century Gothic"/>
          <w:b/>
          <w:sz w:val="21"/>
          <w:szCs w:val="21"/>
          <w:u w:val="single"/>
          <w:lang w:val="fr-BE"/>
        </w:rPr>
        <w:t>édaction</w:t>
      </w:r>
    </w:p>
    <w:p w14:paraId="381B6412" w14:textId="6DAC6B44" w:rsidR="005371B9" w:rsidRPr="00461009" w:rsidRDefault="005371B9" w:rsidP="00BB2F17">
      <w:pPr>
        <w:rPr>
          <w:rFonts w:ascii="Century Gothic" w:hAnsi="Century Gothic"/>
          <w:sz w:val="21"/>
          <w:szCs w:val="21"/>
          <w:lang w:val="fr-BE"/>
        </w:rPr>
      </w:pPr>
      <w:r w:rsidRPr="00461009">
        <w:rPr>
          <w:rFonts w:ascii="Century Gothic" w:hAnsi="Century Gothic"/>
          <w:sz w:val="21"/>
          <w:szCs w:val="21"/>
          <w:lang w:val="fr-BE"/>
        </w:rPr>
        <w:t xml:space="preserve">La plupart des commentateurs pensent que la rédaction finale du livre </w:t>
      </w:r>
      <w:r w:rsidR="00DE3899" w:rsidRPr="00461009">
        <w:rPr>
          <w:rFonts w:ascii="Century Gothic" w:hAnsi="Century Gothic"/>
          <w:sz w:val="21"/>
          <w:szCs w:val="21"/>
          <w:lang w:val="fr-BE"/>
        </w:rPr>
        <w:t>s'est déroulée</w:t>
      </w:r>
      <w:r w:rsidRPr="00461009">
        <w:rPr>
          <w:rFonts w:ascii="Century Gothic" w:hAnsi="Century Gothic"/>
          <w:sz w:val="21"/>
          <w:szCs w:val="21"/>
          <w:lang w:val="fr-BE"/>
        </w:rPr>
        <w:t xml:space="preserve"> dans la période </w:t>
      </w:r>
      <w:r w:rsidR="00DE3899" w:rsidRPr="00461009">
        <w:rPr>
          <w:rFonts w:ascii="Century Gothic" w:hAnsi="Century Gothic"/>
          <w:spacing w:val="-4"/>
          <w:sz w:val="21"/>
          <w:szCs w:val="21"/>
          <w:lang w:val="fr-BE"/>
        </w:rPr>
        <w:t>suivant</w:t>
      </w:r>
      <w:r w:rsidRPr="00461009">
        <w:rPr>
          <w:rFonts w:ascii="Century Gothic" w:hAnsi="Century Gothic"/>
          <w:spacing w:val="-4"/>
          <w:sz w:val="21"/>
          <w:szCs w:val="21"/>
          <w:lang w:val="fr-BE"/>
        </w:rPr>
        <w:t xml:space="preserve"> la déportation à Babylone (587 av. J-C).  Les Juifs avaient beaucoup souffert et avaient tout perdu.</w:t>
      </w:r>
    </w:p>
    <w:p w14:paraId="2054C11F" w14:textId="1BD6BA2D" w:rsidR="005371B9" w:rsidRPr="00461009" w:rsidRDefault="005371B9" w:rsidP="00BB2F17">
      <w:pPr>
        <w:rPr>
          <w:rFonts w:ascii="Century Gothic" w:hAnsi="Century Gothic"/>
          <w:sz w:val="21"/>
          <w:szCs w:val="21"/>
          <w:lang w:val="fr-BE"/>
        </w:rPr>
      </w:pPr>
      <w:r w:rsidRPr="00461009">
        <w:rPr>
          <w:rFonts w:ascii="Century Gothic" w:hAnsi="Century Gothic"/>
          <w:sz w:val="21"/>
          <w:szCs w:val="21"/>
          <w:lang w:val="fr-BE"/>
        </w:rPr>
        <w:t>Beaucoup de survivants se demandaient comment et pourquoi tout cela était arrivé.  De plus, on commença</w:t>
      </w:r>
      <w:r w:rsidR="00DE3899" w:rsidRPr="00461009">
        <w:rPr>
          <w:rFonts w:ascii="Century Gothic" w:hAnsi="Century Gothic"/>
          <w:sz w:val="21"/>
          <w:szCs w:val="21"/>
          <w:lang w:val="fr-BE"/>
        </w:rPr>
        <w:t>it</w:t>
      </w:r>
      <w:r w:rsidRPr="00461009">
        <w:rPr>
          <w:rFonts w:ascii="Century Gothic" w:hAnsi="Century Gothic"/>
          <w:sz w:val="21"/>
          <w:szCs w:val="21"/>
          <w:lang w:val="fr-BE"/>
        </w:rPr>
        <w:t xml:space="preserve"> aussi à remettre en question le collectivisme (le communautaire, la communauté en tout) : qu'en est-il du bonheur individuel (ou de 'mon' bonheur); ou ne compte-</w:t>
      </w:r>
      <w:r w:rsidR="00DE3899" w:rsidRPr="00461009">
        <w:rPr>
          <w:rFonts w:ascii="Century Gothic" w:hAnsi="Century Gothic"/>
          <w:sz w:val="21"/>
          <w:szCs w:val="21"/>
          <w:lang w:val="fr-BE"/>
        </w:rPr>
        <w:t>t-</w:t>
      </w:r>
      <w:r w:rsidRPr="00461009">
        <w:rPr>
          <w:rFonts w:ascii="Century Gothic" w:hAnsi="Century Gothic"/>
          <w:sz w:val="21"/>
          <w:szCs w:val="21"/>
          <w:lang w:val="fr-BE"/>
        </w:rPr>
        <w:t>il pas ?</w:t>
      </w:r>
    </w:p>
    <w:p w14:paraId="359E8155" w14:textId="776FA78D" w:rsidR="003A7632" w:rsidRPr="00461009" w:rsidRDefault="003A7632" w:rsidP="003A7632">
      <w:pPr>
        <w:spacing w:before="120"/>
        <w:rPr>
          <w:rFonts w:ascii="Century Gothic" w:hAnsi="Century Gothic" w:cs="Times New Roman"/>
          <w:sz w:val="21"/>
          <w:szCs w:val="21"/>
          <w:lang w:val="fr-BE"/>
        </w:rPr>
      </w:pPr>
      <w:r w:rsidRPr="00461009">
        <w:rPr>
          <w:rFonts w:ascii="Century Gothic" w:hAnsi="Century Gothic" w:cs="Times New Roman"/>
          <w:sz w:val="21"/>
          <w:szCs w:val="21"/>
          <w:u w:val="single"/>
        </w:rPr>
        <w:t>P.S. :</w:t>
      </w:r>
      <w:r w:rsidRPr="00461009">
        <w:rPr>
          <w:rFonts w:ascii="Century Gothic" w:hAnsi="Century Gothic" w:cs="Times New Roman"/>
          <w:sz w:val="21"/>
          <w:szCs w:val="21"/>
        </w:rPr>
        <w:t xml:space="preserve"> </w:t>
      </w:r>
      <w:r w:rsidR="005371B9" w:rsidRPr="00461009">
        <w:rPr>
          <w:rFonts w:ascii="Century Gothic" w:hAnsi="Century Gothic" w:cs="Times New Roman"/>
          <w:sz w:val="21"/>
          <w:szCs w:val="21"/>
        </w:rPr>
        <w:t xml:space="preserve">Le </w:t>
      </w:r>
      <w:r w:rsidRPr="00461009">
        <w:rPr>
          <w:rFonts w:ascii="Century Gothic" w:hAnsi="Century Gothic" w:cs="Times New Roman"/>
          <w:sz w:val="21"/>
          <w:szCs w:val="21"/>
        </w:rPr>
        <w:t>2</w:t>
      </w:r>
      <w:r w:rsidR="005371B9" w:rsidRPr="00461009">
        <w:rPr>
          <w:rFonts w:ascii="Century Gothic" w:hAnsi="Century Gothic" w:cs="Times New Roman"/>
          <w:sz w:val="21"/>
          <w:szCs w:val="21"/>
          <w:vertAlign w:val="superscript"/>
        </w:rPr>
        <w:t>èm</w:t>
      </w:r>
      <w:r w:rsidRPr="00461009">
        <w:rPr>
          <w:rFonts w:ascii="Century Gothic" w:hAnsi="Century Gothic" w:cs="Times New Roman"/>
          <w:sz w:val="21"/>
          <w:szCs w:val="21"/>
          <w:vertAlign w:val="superscript"/>
        </w:rPr>
        <w:t>e</w:t>
      </w:r>
      <w:r w:rsidRPr="00461009">
        <w:rPr>
          <w:rFonts w:ascii="Century Gothic" w:hAnsi="Century Gothic" w:cs="Times New Roman"/>
          <w:sz w:val="21"/>
          <w:szCs w:val="21"/>
        </w:rPr>
        <w:t xml:space="preserve"> </w:t>
      </w:r>
      <w:r w:rsidR="005371B9" w:rsidRPr="00461009">
        <w:rPr>
          <w:rFonts w:ascii="Century Gothic" w:hAnsi="Century Gothic" w:cs="Times New Roman"/>
          <w:sz w:val="21"/>
          <w:szCs w:val="21"/>
        </w:rPr>
        <w:t xml:space="preserve">siècle av. </w:t>
      </w:r>
      <w:r w:rsidR="005371B9" w:rsidRPr="00461009">
        <w:rPr>
          <w:rFonts w:ascii="Century Gothic" w:hAnsi="Century Gothic" w:cs="Times New Roman"/>
          <w:sz w:val="21"/>
          <w:szCs w:val="21"/>
          <w:lang w:val="fr-BE"/>
        </w:rPr>
        <w:t xml:space="preserve">J-C est également avancé comme date de rédaction.  C'était l'époque où les Juifs avaient énormément souffert sous le régime d'Antiochus Epifane.  </w:t>
      </w:r>
    </w:p>
    <w:p w14:paraId="01EF3F02" w14:textId="120A95B6" w:rsidR="002E3A94" w:rsidRPr="00461009" w:rsidRDefault="002E3A94" w:rsidP="003A7632">
      <w:pPr>
        <w:spacing w:before="120"/>
        <w:rPr>
          <w:rFonts w:ascii="Century Gothic" w:hAnsi="Century Gothic" w:cs="Times New Roman"/>
          <w:sz w:val="21"/>
          <w:szCs w:val="21"/>
          <w:lang w:val="fr-BE"/>
        </w:rPr>
      </w:pPr>
      <w:r w:rsidRPr="00461009">
        <w:rPr>
          <w:rFonts w:ascii="Century Gothic" w:hAnsi="Century Gothic" w:cs="Times New Roman"/>
          <w:sz w:val="21"/>
          <w:szCs w:val="21"/>
          <w:lang w:val="fr-BE"/>
        </w:rPr>
        <w:t xml:space="preserve">Selon certains, le livre de Job serait une histoire vraie (sans pour autant y voir un rapport descriptif précis – la poésie </w:t>
      </w:r>
      <w:r w:rsidR="00DE3899" w:rsidRPr="00461009">
        <w:rPr>
          <w:rFonts w:ascii="Century Gothic" w:hAnsi="Century Gothic" w:cs="Times New Roman"/>
          <w:sz w:val="21"/>
          <w:szCs w:val="21"/>
          <w:lang w:val="fr-BE"/>
        </w:rPr>
        <w:t>n'étant</w:t>
      </w:r>
      <w:r w:rsidRPr="00461009">
        <w:rPr>
          <w:rFonts w:ascii="Century Gothic" w:hAnsi="Century Gothic" w:cs="Times New Roman"/>
          <w:sz w:val="21"/>
          <w:szCs w:val="21"/>
          <w:lang w:val="fr-BE"/>
        </w:rPr>
        <w:t xml:space="preserve"> d'ailleurs pas la forme utilisée pour écrire un rapport).  D'autres pensent que le personnage de Job représente symboliquement le peuple d'Israël au temps de la déportation à Babylone.  D'autres encore le considère</w:t>
      </w:r>
      <w:r w:rsidR="00DE3899" w:rsidRPr="00461009">
        <w:rPr>
          <w:rFonts w:ascii="Century Gothic" w:hAnsi="Century Gothic" w:cs="Times New Roman"/>
          <w:sz w:val="21"/>
          <w:szCs w:val="21"/>
          <w:lang w:val="fr-BE"/>
        </w:rPr>
        <w:t>nt</w:t>
      </w:r>
      <w:r w:rsidRPr="00461009">
        <w:rPr>
          <w:rFonts w:ascii="Century Gothic" w:hAnsi="Century Gothic" w:cs="Times New Roman"/>
          <w:sz w:val="21"/>
          <w:szCs w:val="21"/>
          <w:lang w:val="fr-BE"/>
        </w:rPr>
        <w:t xml:space="preserve"> comme une histoire fictive, une sorte de parabole qui aiderait à clarifier quelque peu la déroutante réalité.</w:t>
      </w:r>
    </w:p>
    <w:p w14:paraId="60CEF66C" w14:textId="16FD04BA" w:rsidR="003A7632" w:rsidRPr="00461009" w:rsidRDefault="002E3A94" w:rsidP="00461009">
      <w:pPr>
        <w:spacing w:before="120"/>
        <w:rPr>
          <w:rFonts w:ascii="Century Gothic" w:hAnsi="Century Gothic" w:cs="Times New Roman"/>
          <w:sz w:val="21"/>
          <w:szCs w:val="21"/>
          <w:u w:val="single"/>
          <w:lang w:val="fr-BE"/>
        </w:rPr>
      </w:pPr>
      <w:r w:rsidRPr="00461009">
        <w:rPr>
          <w:rFonts w:ascii="Century Gothic" w:hAnsi="Century Gothic" w:cs="Times New Roman"/>
          <w:sz w:val="21"/>
          <w:szCs w:val="21"/>
          <w:lang w:val="fr-BE"/>
        </w:rPr>
        <w:t xml:space="preserve">La plupart du temps, on considère qu'une histoire qui était </w:t>
      </w:r>
      <w:r w:rsidR="00DE3899" w:rsidRPr="00461009">
        <w:rPr>
          <w:rFonts w:ascii="Century Gothic" w:hAnsi="Century Gothic" w:cs="Times New Roman"/>
          <w:sz w:val="21"/>
          <w:szCs w:val="21"/>
          <w:lang w:val="fr-BE"/>
        </w:rPr>
        <w:t>contée</w:t>
      </w:r>
      <w:r w:rsidRPr="00461009">
        <w:rPr>
          <w:rFonts w:ascii="Century Gothic" w:hAnsi="Century Gothic" w:cs="Times New Roman"/>
          <w:sz w:val="21"/>
          <w:szCs w:val="21"/>
          <w:lang w:val="fr-BE"/>
        </w:rPr>
        <w:t xml:space="preserve"> à la ronde au sujet d'un homme pieux comme Job a servi de base pour écrire un drame poétique aidant ainsi à approfondir l'un ou l'autre sujet de réflexion.  Cela implique que ce n'est pas tant le côté anecdotique qui compte mais bien une invitation à réfléchir, à méditer…</w:t>
      </w:r>
    </w:p>
    <w:sectPr w:rsidR="003A7632" w:rsidRPr="00461009" w:rsidSect="003B6EE3">
      <w:footerReference w:type="default" r:id="rId14"/>
      <w:pgSz w:w="11900" w:h="16840"/>
      <w:pgMar w:top="567" w:right="567" w:bottom="567" w:left="567" w:header="709"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7307BD" w14:textId="77777777" w:rsidR="00F14788" w:rsidRDefault="00F14788" w:rsidP="003B6EE3">
      <w:r>
        <w:separator/>
      </w:r>
    </w:p>
  </w:endnote>
  <w:endnote w:type="continuationSeparator" w:id="0">
    <w:p w14:paraId="63E515DE" w14:textId="77777777" w:rsidR="00F14788" w:rsidRDefault="00F14788" w:rsidP="003B6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03C30" w14:textId="7A35CDFA" w:rsidR="00F14788" w:rsidRPr="00DD2924" w:rsidRDefault="00F14788">
    <w:pPr>
      <w:pStyle w:val="Footer"/>
      <w:rPr>
        <w:lang w:val="fr-BE"/>
      </w:rPr>
    </w:pPr>
    <w:r w:rsidRPr="00DD2924">
      <w:rPr>
        <w:lang w:val="fr-BE"/>
      </w:rPr>
      <w:t>4</w:t>
    </w:r>
    <w:r w:rsidRPr="00DD2924">
      <w:rPr>
        <w:vertAlign w:val="superscript"/>
        <w:lang w:val="fr-BE"/>
      </w:rPr>
      <w:t>ème</w:t>
    </w:r>
    <w:r w:rsidRPr="00DD2924">
      <w:rPr>
        <w:lang w:val="fr-BE"/>
      </w:rPr>
      <w:t xml:space="preserve"> trimestre 2016 – Job – leçon 1: la fin</w:t>
    </w:r>
    <w:r w:rsidRPr="00DD2924">
      <w:rPr>
        <w:lang w:val="fr-BE"/>
      </w:rPr>
      <w:tab/>
    </w:r>
    <w:r w:rsidRPr="00DD2924">
      <w:rPr>
        <w:lang w:val="fr-BE"/>
      </w:rPr>
      <w:tab/>
    </w:r>
    <w:r w:rsidRPr="00DD2924">
      <w:rPr>
        <w:lang w:val="fr-BE"/>
      </w:rPr>
      <w:tab/>
      <w:t>J.D.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1AA13C" w14:textId="77777777" w:rsidR="00F14788" w:rsidRDefault="00F14788" w:rsidP="003B6EE3">
      <w:r>
        <w:separator/>
      </w:r>
    </w:p>
  </w:footnote>
  <w:footnote w:type="continuationSeparator" w:id="0">
    <w:p w14:paraId="1F9C34DA" w14:textId="77777777" w:rsidR="00F14788" w:rsidRDefault="00F14788" w:rsidP="003B6EE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1600"/>
    <w:multiLevelType w:val="hybridMultilevel"/>
    <w:tmpl w:val="1F763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FA144E"/>
    <w:multiLevelType w:val="hybridMultilevel"/>
    <w:tmpl w:val="5C861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3538DD"/>
    <w:multiLevelType w:val="hybridMultilevel"/>
    <w:tmpl w:val="A5A425BC"/>
    <w:lvl w:ilvl="0" w:tplc="FE1E4E20">
      <w:start w:val="1"/>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152DEB"/>
    <w:multiLevelType w:val="hybridMultilevel"/>
    <w:tmpl w:val="B616F3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8644D16"/>
    <w:multiLevelType w:val="hybridMultilevel"/>
    <w:tmpl w:val="B616F3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14D0454"/>
    <w:multiLevelType w:val="hybridMultilevel"/>
    <w:tmpl w:val="B616F3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8502752"/>
    <w:multiLevelType w:val="hybridMultilevel"/>
    <w:tmpl w:val="B616F3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F0E03CC"/>
    <w:multiLevelType w:val="hybridMultilevel"/>
    <w:tmpl w:val="F154A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58A5CE1"/>
    <w:multiLevelType w:val="hybridMultilevel"/>
    <w:tmpl w:val="B616F3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5FC5DA0"/>
    <w:multiLevelType w:val="hybridMultilevel"/>
    <w:tmpl w:val="B616F3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F563C77"/>
    <w:multiLevelType w:val="hybridMultilevel"/>
    <w:tmpl w:val="D45C6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FA92BCB"/>
    <w:multiLevelType w:val="hybridMultilevel"/>
    <w:tmpl w:val="B616F3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58A3A68"/>
    <w:multiLevelType w:val="hybridMultilevel"/>
    <w:tmpl w:val="683E8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6696063"/>
    <w:multiLevelType w:val="hybridMultilevel"/>
    <w:tmpl w:val="B47226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A4C1A01"/>
    <w:multiLevelType w:val="hybridMultilevel"/>
    <w:tmpl w:val="B616F3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0"/>
  </w:num>
  <w:num w:numId="3">
    <w:abstractNumId w:val="12"/>
  </w:num>
  <w:num w:numId="4">
    <w:abstractNumId w:val="1"/>
  </w:num>
  <w:num w:numId="5">
    <w:abstractNumId w:val="10"/>
  </w:num>
  <w:num w:numId="6">
    <w:abstractNumId w:val="2"/>
  </w:num>
  <w:num w:numId="7">
    <w:abstractNumId w:val="8"/>
  </w:num>
  <w:num w:numId="8">
    <w:abstractNumId w:val="6"/>
  </w:num>
  <w:num w:numId="9">
    <w:abstractNumId w:val="13"/>
  </w:num>
  <w:num w:numId="10">
    <w:abstractNumId w:val="11"/>
  </w:num>
  <w:num w:numId="11">
    <w:abstractNumId w:val="9"/>
  </w:num>
  <w:num w:numId="12">
    <w:abstractNumId w:val="14"/>
  </w:num>
  <w:num w:numId="13">
    <w:abstractNumId w:val="5"/>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DD6"/>
    <w:rsid w:val="00050847"/>
    <w:rsid w:val="000928A8"/>
    <w:rsid w:val="00095C3A"/>
    <w:rsid w:val="000D5CCF"/>
    <w:rsid w:val="000E5BDD"/>
    <w:rsid w:val="000F0CA3"/>
    <w:rsid w:val="000F43BA"/>
    <w:rsid w:val="0013414B"/>
    <w:rsid w:val="00163C6D"/>
    <w:rsid w:val="00175EC0"/>
    <w:rsid w:val="001B2D01"/>
    <w:rsid w:val="001B7791"/>
    <w:rsid w:val="001E03C9"/>
    <w:rsid w:val="001F3D4A"/>
    <w:rsid w:val="00210C8A"/>
    <w:rsid w:val="002231BF"/>
    <w:rsid w:val="00227AB5"/>
    <w:rsid w:val="00251695"/>
    <w:rsid w:val="0029597F"/>
    <w:rsid w:val="00296C13"/>
    <w:rsid w:val="002A18B0"/>
    <w:rsid w:val="002E3A94"/>
    <w:rsid w:val="00312AD3"/>
    <w:rsid w:val="00323273"/>
    <w:rsid w:val="00383487"/>
    <w:rsid w:val="00383531"/>
    <w:rsid w:val="003A7632"/>
    <w:rsid w:val="003B3536"/>
    <w:rsid w:val="003B6EE3"/>
    <w:rsid w:val="003F4CB1"/>
    <w:rsid w:val="00417E9A"/>
    <w:rsid w:val="00456703"/>
    <w:rsid w:val="00461009"/>
    <w:rsid w:val="004B12E0"/>
    <w:rsid w:val="004B5D17"/>
    <w:rsid w:val="004C2DFE"/>
    <w:rsid w:val="004D7BD7"/>
    <w:rsid w:val="004F4473"/>
    <w:rsid w:val="005062FA"/>
    <w:rsid w:val="005371B9"/>
    <w:rsid w:val="00551085"/>
    <w:rsid w:val="005510AD"/>
    <w:rsid w:val="005659B5"/>
    <w:rsid w:val="005662A4"/>
    <w:rsid w:val="00567A7C"/>
    <w:rsid w:val="005D6CED"/>
    <w:rsid w:val="005E088A"/>
    <w:rsid w:val="00600C3C"/>
    <w:rsid w:val="006A0B90"/>
    <w:rsid w:val="006A5061"/>
    <w:rsid w:val="006D3F45"/>
    <w:rsid w:val="006E2F66"/>
    <w:rsid w:val="006E40FF"/>
    <w:rsid w:val="006F5EF0"/>
    <w:rsid w:val="007169B8"/>
    <w:rsid w:val="0072545B"/>
    <w:rsid w:val="00725864"/>
    <w:rsid w:val="00785EE0"/>
    <w:rsid w:val="00790726"/>
    <w:rsid w:val="007977BC"/>
    <w:rsid w:val="007D4E24"/>
    <w:rsid w:val="007D5FA5"/>
    <w:rsid w:val="007F2238"/>
    <w:rsid w:val="00804D71"/>
    <w:rsid w:val="008A546B"/>
    <w:rsid w:val="008E6DB3"/>
    <w:rsid w:val="008F6F68"/>
    <w:rsid w:val="00983C77"/>
    <w:rsid w:val="009A322A"/>
    <w:rsid w:val="00A05BC8"/>
    <w:rsid w:val="00A36232"/>
    <w:rsid w:val="00A45C87"/>
    <w:rsid w:val="00A857F1"/>
    <w:rsid w:val="00A97C01"/>
    <w:rsid w:val="00AA23BF"/>
    <w:rsid w:val="00AA7DD7"/>
    <w:rsid w:val="00B2133F"/>
    <w:rsid w:val="00B907EB"/>
    <w:rsid w:val="00BB2F17"/>
    <w:rsid w:val="00BC3143"/>
    <w:rsid w:val="00BF1551"/>
    <w:rsid w:val="00C25F7B"/>
    <w:rsid w:val="00C35061"/>
    <w:rsid w:val="00D10FBF"/>
    <w:rsid w:val="00D73217"/>
    <w:rsid w:val="00DD2924"/>
    <w:rsid w:val="00DE3899"/>
    <w:rsid w:val="00DF054D"/>
    <w:rsid w:val="00E043FE"/>
    <w:rsid w:val="00E37416"/>
    <w:rsid w:val="00EA0C29"/>
    <w:rsid w:val="00EB7293"/>
    <w:rsid w:val="00EC5643"/>
    <w:rsid w:val="00ED087A"/>
    <w:rsid w:val="00EE20A7"/>
    <w:rsid w:val="00F075F3"/>
    <w:rsid w:val="00F14788"/>
    <w:rsid w:val="00F379C0"/>
    <w:rsid w:val="00F424FB"/>
    <w:rsid w:val="00F7547B"/>
    <w:rsid w:val="00FA7769"/>
    <w:rsid w:val="00FF2D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E2DD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2DD6"/>
    <w:pPr>
      <w:ind w:left="720"/>
      <w:contextualSpacing/>
    </w:pPr>
  </w:style>
  <w:style w:type="paragraph" w:styleId="Header">
    <w:name w:val="header"/>
    <w:basedOn w:val="Normal"/>
    <w:link w:val="HeaderChar"/>
    <w:uiPriority w:val="99"/>
    <w:unhideWhenUsed/>
    <w:rsid w:val="003B6EE3"/>
    <w:pPr>
      <w:tabs>
        <w:tab w:val="center" w:pos="4320"/>
        <w:tab w:val="right" w:pos="8640"/>
      </w:tabs>
    </w:pPr>
  </w:style>
  <w:style w:type="character" w:customStyle="1" w:styleId="HeaderChar">
    <w:name w:val="Header Char"/>
    <w:basedOn w:val="DefaultParagraphFont"/>
    <w:link w:val="Header"/>
    <w:uiPriority w:val="99"/>
    <w:rsid w:val="003B6EE3"/>
    <w:rPr>
      <w:lang w:val="nl-NL"/>
    </w:rPr>
  </w:style>
  <w:style w:type="paragraph" w:styleId="Footer">
    <w:name w:val="footer"/>
    <w:basedOn w:val="Normal"/>
    <w:link w:val="FooterChar"/>
    <w:uiPriority w:val="99"/>
    <w:unhideWhenUsed/>
    <w:rsid w:val="003B6EE3"/>
    <w:pPr>
      <w:tabs>
        <w:tab w:val="center" w:pos="4320"/>
        <w:tab w:val="right" w:pos="8640"/>
      </w:tabs>
    </w:pPr>
  </w:style>
  <w:style w:type="character" w:customStyle="1" w:styleId="FooterChar">
    <w:name w:val="Footer Char"/>
    <w:basedOn w:val="DefaultParagraphFont"/>
    <w:link w:val="Footer"/>
    <w:uiPriority w:val="99"/>
    <w:rsid w:val="003B6EE3"/>
    <w:rPr>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2DD6"/>
    <w:pPr>
      <w:ind w:left="720"/>
      <w:contextualSpacing/>
    </w:pPr>
  </w:style>
  <w:style w:type="paragraph" w:styleId="Header">
    <w:name w:val="header"/>
    <w:basedOn w:val="Normal"/>
    <w:link w:val="HeaderChar"/>
    <w:uiPriority w:val="99"/>
    <w:unhideWhenUsed/>
    <w:rsid w:val="003B6EE3"/>
    <w:pPr>
      <w:tabs>
        <w:tab w:val="center" w:pos="4320"/>
        <w:tab w:val="right" w:pos="8640"/>
      </w:tabs>
    </w:pPr>
  </w:style>
  <w:style w:type="character" w:customStyle="1" w:styleId="HeaderChar">
    <w:name w:val="Header Char"/>
    <w:basedOn w:val="DefaultParagraphFont"/>
    <w:link w:val="Header"/>
    <w:uiPriority w:val="99"/>
    <w:rsid w:val="003B6EE3"/>
    <w:rPr>
      <w:lang w:val="nl-NL"/>
    </w:rPr>
  </w:style>
  <w:style w:type="paragraph" w:styleId="Footer">
    <w:name w:val="footer"/>
    <w:basedOn w:val="Normal"/>
    <w:link w:val="FooterChar"/>
    <w:uiPriority w:val="99"/>
    <w:unhideWhenUsed/>
    <w:rsid w:val="003B6EE3"/>
    <w:pPr>
      <w:tabs>
        <w:tab w:val="center" w:pos="4320"/>
        <w:tab w:val="right" w:pos="8640"/>
      </w:tabs>
    </w:pPr>
  </w:style>
  <w:style w:type="character" w:customStyle="1" w:styleId="FooterChar">
    <w:name w:val="Footer Char"/>
    <w:basedOn w:val="DefaultParagraphFont"/>
    <w:link w:val="Footer"/>
    <w:uiPriority w:val="99"/>
    <w:rsid w:val="003B6EE3"/>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2.wdp"/><Relationship Id="rId12" Type="http://schemas.openxmlformats.org/officeDocument/2006/relationships/image" Target="media/image3.jpeg"/><Relationship Id="rId13" Type="http://schemas.microsoft.com/office/2007/relationships/hdphoto" Target="media/hdphoto3.wdp"/><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421</TotalTime>
  <Pages>5</Pages>
  <Words>3044</Words>
  <Characters>17357</Characters>
  <Application>Microsoft Macintosh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x</cp:lastModifiedBy>
  <cp:revision>44</cp:revision>
  <dcterms:created xsi:type="dcterms:W3CDTF">2016-09-19T14:24:00Z</dcterms:created>
  <dcterms:modified xsi:type="dcterms:W3CDTF">2016-09-23T11:04:00Z</dcterms:modified>
</cp:coreProperties>
</file>