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26" w:rsidRPr="00F83AA0" w:rsidRDefault="00C2500F" w:rsidP="00FB6A89">
      <w:pPr>
        <w:pStyle w:val="HoofdtitelSS"/>
        <w:rPr>
          <w:lang w:val="fr-BE"/>
        </w:rPr>
      </w:pPr>
      <w:r w:rsidRPr="00F83AA0">
        <w:rPr>
          <w:lang w:val="fr-BE"/>
        </w:rPr>
        <w:t xml:space="preserve">3. </w:t>
      </w:r>
      <w:r w:rsidR="004066F2" w:rsidRPr="00F83AA0">
        <w:rPr>
          <w:lang w:val="fr-BE"/>
        </w:rPr>
        <w:t>Dieu ou</w:t>
      </w:r>
      <w:r w:rsidRPr="00F83AA0">
        <w:rPr>
          <w:lang w:val="fr-BE"/>
        </w:rPr>
        <w:t xml:space="preserve"> Mammon</w:t>
      </w:r>
    </w:p>
    <w:p w:rsidR="004066F2" w:rsidRPr="004066F2" w:rsidRDefault="004066F2" w:rsidP="0030045C">
      <w:pPr>
        <w:pStyle w:val="ParagraafSS"/>
        <w:rPr>
          <w:lang w:val="fr-BE"/>
        </w:rPr>
      </w:pPr>
      <w:r w:rsidRPr="004066F2">
        <w:rPr>
          <w:lang w:val="fr-BE"/>
        </w:rPr>
        <w:t xml:space="preserve">La plupart du temps lorsqu'on évoque le mot "gestion", la première chose qui vient à l'esprit est l'argent. </w:t>
      </w:r>
      <w:r>
        <w:rPr>
          <w:lang w:val="fr-BE"/>
        </w:rPr>
        <w:t xml:space="preserve"> </w:t>
      </w:r>
      <w:r w:rsidR="00F06010">
        <w:rPr>
          <w:lang w:val="fr-BE"/>
        </w:rPr>
        <w:t>Bien gérer</w:t>
      </w:r>
      <w:r>
        <w:rPr>
          <w:lang w:val="fr-BE"/>
        </w:rPr>
        <w:t xml:space="preserve"> son argent, mettre les priorités aux bons endroit</w:t>
      </w:r>
      <w:r w:rsidR="00F06010">
        <w:rPr>
          <w:lang w:val="fr-BE"/>
        </w:rPr>
        <w:t>s</w:t>
      </w:r>
      <w:r>
        <w:rPr>
          <w:lang w:val="fr-BE"/>
        </w:rPr>
        <w:t xml:space="preserve"> et bien sûr rendre à Dieu la part qui lui appartient.  </w:t>
      </w:r>
      <w:r w:rsidR="00F06010">
        <w:rPr>
          <w:lang w:val="fr-BE"/>
        </w:rPr>
        <w:t>Qu'on le veuille ou non</w:t>
      </w:r>
      <w:r>
        <w:rPr>
          <w:lang w:val="fr-BE"/>
        </w:rPr>
        <w:t>, l'argent</w:t>
      </w:r>
      <w:r w:rsidR="00C6340F">
        <w:rPr>
          <w:lang w:val="fr-BE"/>
        </w:rPr>
        <w:t xml:space="preserve"> est l'une des plus importantes sources que nous ayons à disposition.  Et si être gestionnaire implique que tout ce qui est donné par Dieu (la terre, les talents, les dons, l'argent etc.) soit géré du mieux possible et utilisé pour l'édification du royaume de Dieu, alors l'argent joue un grand rôle.  Mais que signifie 'bien gérer l'argent' et quand y </w:t>
      </w:r>
      <w:proofErr w:type="spellStart"/>
      <w:r w:rsidR="00C6340F">
        <w:rPr>
          <w:lang w:val="fr-BE"/>
        </w:rPr>
        <w:t>a-t-il</w:t>
      </w:r>
      <w:proofErr w:type="spellEnd"/>
      <w:r w:rsidR="00C6340F">
        <w:rPr>
          <w:lang w:val="fr-BE"/>
        </w:rPr>
        <w:t xml:space="preserve"> un retournement de situation entre le fait de 'garder un poire pour la soif' et un enrichissement sans retenue</w:t>
      </w:r>
      <w:r w:rsidR="00F06010">
        <w:rPr>
          <w:lang w:val="fr-BE"/>
        </w:rPr>
        <w:t xml:space="preserve"> ?</w:t>
      </w:r>
      <w:r w:rsidR="00C6340F">
        <w:rPr>
          <w:lang w:val="fr-BE"/>
        </w:rPr>
        <w:t xml:space="preserve">  Où faut-il mettre les priorités : dans le fait d'assurer une sécurité financière à sa famille pour le futur ou d'assurer une sécurité aux pauvres dans le présent ?  Approfondissons ce sujet sur base d'une confrontation entre Jésus et</w:t>
      </w:r>
      <w:r w:rsidR="00A629EE">
        <w:rPr>
          <w:lang w:val="fr-BE"/>
        </w:rPr>
        <w:t xml:space="preserve"> le</w:t>
      </w:r>
      <w:r w:rsidR="00C6340F">
        <w:rPr>
          <w:lang w:val="fr-BE"/>
        </w:rPr>
        <w:t xml:space="preserve"> jeune homme riche (Matthieu 19:16-30).</w:t>
      </w:r>
    </w:p>
    <w:p w:rsidR="006D7257" w:rsidRPr="004066F2" w:rsidRDefault="006D7257" w:rsidP="006D7257">
      <w:pPr>
        <w:pStyle w:val="ParagraafSS"/>
        <w:rPr>
          <w:lang w:val="fr-BE"/>
        </w:rPr>
      </w:pPr>
    </w:p>
    <w:p w:rsidR="006D7257" w:rsidRPr="0012201C" w:rsidRDefault="006D7257" w:rsidP="006D725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sym w:font="Wingdings 2" w:char="F03A"/>
      </w:r>
      <w:r w:rsidRPr="0030045C">
        <w:rPr>
          <w:rFonts w:ascii="Century Gothic" w:hAnsi="Century Gothic"/>
          <w:lang w:val="nl-BE"/>
        </w:rPr>
        <w:t xml:space="preserve">  </w:t>
      </w:r>
      <w:proofErr w:type="spellStart"/>
      <w:r w:rsidR="00F06010">
        <w:rPr>
          <w:rFonts w:ascii="Century Gothic" w:hAnsi="Century Gothic"/>
          <w:b/>
          <w:color w:val="C00000"/>
          <w:sz w:val="21"/>
          <w:szCs w:val="21"/>
          <w:lang w:val="nl-BE"/>
        </w:rPr>
        <w:t>Parlons</w:t>
      </w:r>
      <w:proofErr w:type="spellEnd"/>
      <w:r w:rsidR="00F06010">
        <w:rPr>
          <w:rFonts w:ascii="Century Gothic" w:hAnsi="Century Gothic"/>
          <w:b/>
          <w:color w:val="C00000"/>
          <w:sz w:val="21"/>
          <w:szCs w:val="21"/>
          <w:lang w:val="nl-BE"/>
        </w:rPr>
        <w:t>-en</w:t>
      </w:r>
    </w:p>
    <w:p w:rsidR="00F06010" w:rsidRPr="00F06010" w:rsidRDefault="00F06010" w:rsidP="006D7257">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F06010">
        <w:rPr>
          <w:rFonts w:ascii="Century Gothic" w:hAnsi="Century Gothic"/>
          <w:color w:val="C00000"/>
          <w:sz w:val="21"/>
          <w:szCs w:val="21"/>
          <w:lang w:val="fr-BE"/>
        </w:rPr>
        <w:t>Jusqu'où doit ou peut aller un don aux</w:t>
      </w:r>
      <w:r>
        <w:rPr>
          <w:rFonts w:ascii="Century Gothic" w:hAnsi="Century Gothic"/>
          <w:color w:val="C00000"/>
          <w:sz w:val="21"/>
          <w:szCs w:val="21"/>
          <w:lang w:val="fr-BE"/>
        </w:rPr>
        <w:t xml:space="preserve"> pauvres ?  Quand est-ce assez ou quand n'</w:t>
      </w:r>
      <w:r w:rsidR="00A629EE">
        <w:rPr>
          <w:rFonts w:ascii="Century Gothic" w:hAnsi="Century Gothic"/>
          <w:color w:val="C00000"/>
          <w:sz w:val="21"/>
          <w:szCs w:val="21"/>
          <w:lang w:val="fr-BE"/>
        </w:rPr>
        <w:t>est</w:t>
      </w:r>
      <w:r>
        <w:rPr>
          <w:rFonts w:ascii="Century Gothic" w:hAnsi="Century Gothic"/>
          <w:color w:val="C00000"/>
          <w:sz w:val="21"/>
          <w:szCs w:val="21"/>
          <w:lang w:val="fr-BE"/>
        </w:rPr>
        <w:t>-</w:t>
      </w:r>
      <w:r w:rsidR="00A629EE">
        <w:rPr>
          <w:rFonts w:ascii="Century Gothic" w:hAnsi="Century Gothic"/>
          <w:color w:val="C00000"/>
          <w:sz w:val="21"/>
          <w:szCs w:val="21"/>
          <w:lang w:val="fr-BE"/>
        </w:rPr>
        <w:t>on</w:t>
      </w:r>
      <w:r>
        <w:rPr>
          <w:rFonts w:ascii="Century Gothic" w:hAnsi="Century Gothic"/>
          <w:color w:val="C00000"/>
          <w:sz w:val="21"/>
          <w:szCs w:val="21"/>
          <w:lang w:val="fr-BE"/>
        </w:rPr>
        <w:t xml:space="preserve"> plus un bon gestionnaire ?</w:t>
      </w:r>
    </w:p>
    <w:p w:rsidR="006D7257" w:rsidRPr="006F5720" w:rsidRDefault="0088394A" w:rsidP="001D537C">
      <w:pPr>
        <w:pStyle w:val="SubtitelSS"/>
        <w:rPr>
          <w:lang w:val="fr-BE"/>
        </w:rPr>
      </w:pPr>
      <w:r w:rsidRPr="006F5720">
        <w:rPr>
          <w:lang w:val="fr-BE"/>
        </w:rPr>
        <w:t>Une simple question</w:t>
      </w:r>
      <w:r w:rsidR="00353A14" w:rsidRPr="006F5720">
        <w:rPr>
          <w:lang w:val="fr-BE"/>
        </w:rPr>
        <w:t xml:space="preserve"> (Matt</w:t>
      </w:r>
      <w:r w:rsidRPr="006F5720">
        <w:rPr>
          <w:lang w:val="fr-BE"/>
        </w:rPr>
        <w:t>hieu</w:t>
      </w:r>
      <w:r w:rsidR="00353A14" w:rsidRPr="006F5720">
        <w:rPr>
          <w:lang w:val="fr-BE"/>
        </w:rPr>
        <w:t xml:space="preserve"> 19:16,17</w:t>
      </w:r>
      <w:r w:rsidR="00673E01" w:rsidRPr="006F5720">
        <w:rPr>
          <w:lang w:val="fr-BE"/>
        </w:rPr>
        <w:t>)</w:t>
      </w:r>
    </w:p>
    <w:p w:rsidR="006F5720" w:rsidRDefault="006F5720" w:rsidP="000C0D00">
      <w:pPr>
        <w:pStyle w:val="ParagraafSS"/>
        <w:rPr>
          <w:rStyle w:val="verset"/>
          <w:lang w:val="fr-BE"/>
        </w:rPr>
      </w:pPr>
      <w:r w:rsidRPr="006F5720">
        <w:rPr>
          <w:lang w:val="fr-BE"/>
        </w:rPr>
        <w:lastRenderedPageBreak/>
        <w:t xml:space="preserve">Le récit commence avec une question apparemment simple d'un jeune homme à Jésus : </w:t>
      </w:r>
      <w:r w:rsidRPr="006F5720">
        <w:rPr>
          <w:color w:val="0070C0"/>
          <w:lang w:val="fr-BE"/>
        </w:rPr>
        <w:t>"</w:t>
      </w:r>
      <w:r w:rsidRPr="006F5720">
        <w:rPr>
          <w:rStyle w:val="verset"/>
          <w:color w:val="0070C0"/>
          <w:lang w:val="fr-BE"/>
        </w:rPr>
        <w:t>Maître, que dois-je faire de bon pour avoir la vie éternelle ?"</w:t>
      </w:r>
      <w:r>
        <w:rPr>
          <w:rStyle w:val="verset"/>
          <w:lang w:val="fr-BE"/>
        </w:rPr>
        <w:t xml:space="preserve"> (</w:t>
      </w:r>
      <w:proofErr w:type="gramStart"/>
      <w:r>
        <w:rPr>
          <w:rStyle w:val="verset"/>
          <w:lang w:val="fr-BE"/>
        </w:rPr>
        <w:t>verset</w:t>
      </w:r>
      <w:proofErr w:type="gramEnd"/>
      <w:r>
        <w:rPr>
          <w:rStyle w:val="verset"/>
          <w:lang w:val="fr-BE"/>
        </w:rPr>
        <w:t xml:space="preserve"> 16)</w:t>
      </w:r>
    </w:p>
    <w:p w:rsidR="006F5720" w:rsidRPr="006F5720" w:rsidRDefault="006F5720" w:rsidP="000C0D00">
      <w:pPr>
        <w:pStyle w:val="ParagraafSS"/>
        <w:rPr>
          <w:color w:val="0070C0"/>
          <w:lang w:val="fr-BE"/>
        </w:rPr>
      </w:pPr>
      <w:r>
        <w:rPr>
          <w:rStyle w:val="verset"/>
          <w:lang w:val="fr-BE"/>
        </w:rPr>
        <w:t>A deux niveaux, cette question n'est simple qu'en apparence.  Premièrement, ce n'est pas la première fois que Jésus est interrogé.  A plusieurs moments, des gens tels que des Pharisiens, Sadducéens, docteurs de la loi, des jeunes, des intéressés, vont l'aborder et lui poser une question relative à la loi.  Régulièrement, il s'agit d'essayer de le piéger mais il y a également des questions sincères parmi celles-ci.  En voici quelques exemples :</w:t>
      </w:r>
    </w:p>
    <w:p w:rsidR="00025834" w:rsidRPr="006F5720" w:rsidRDefault="00025834" w:rsidP="009E37CF">
      <w:pPr>
        <w:pStyle w:val="ParagraafSS"/>
        <w:rPr>
          <w:lang w:val="fr-BE"/>
        </w:rPr>
      </w:pPr>
      <w:r>
        <w:tab/>
      </w:r>
      <w:r w:rsidRPr="006F5720">
        <w:rPr>
          <w:color w:val="0070C0"/>
          <w:lang w:val="fr-BE"/>
        </w:rPr>
        <w:t>“</w:t>
      </w:r>
      <w:r w:rsidR="006F5720" w:rsidRPr="006F5720">
        <w:rPr>
          <w:color w:val="0070C0"/>
          <w:lang w:val="fr-BE"/>
        </w:rPr>
        <w:t>Est-il permis à un mari de répudier sa femme ?</w:t>
      </w:r>
      <w:r w:rsidRPr="006F5720">
        <w:rPr>
          <w:color w:val="0070C0"/>
          <w:lang w:val="fr-BE"/>
        </w:rPr>
        <w:t>”</w:t>
      </w:r>
      <w:r w:rsidRPr="006F5720">
        <w:rPr>
          <w:lang w:val="fr-BE"/>
        </w:rPr>
        <w:t xml:space="preserve"> </w:t>
      </w:r>
      <w:r w:rsidR="006F5720" w:rsidRPr="006F5720">
        <w:rPr>
          <w:lang w:val="fr-BE"/>
        </w:rPr>
        <w:t>(</w:t>
      </w:r>
      <w:r w:rsidRPr="006F5720">
        <w:rPr>
          <w:lang w:val="fr-BE"/>
        </w:rPr>
        <w:t>Marc 10:2)</w:t>
      </w:r>
    </w:p>
    <w:p w:rsidR="00025834" w:rsidRPr="006F5720" w:rsidRDefault="00025834" w:rsidP="00025834">
      <w:pPr>
        <w:pStyle w:val="ParagraafSS"/>
        <w:ind w:left="708"/>
        <w:rPr>
          <w:lang w:val="fr-BE"/>
        </w:rPr>
      </w:pPr>
      <w:r w:rsidRPr="006F5720">
        <w:rPr>
          <w:color w:val="0070C0"/>
          <w:lang w:val="fr-BE"/>
        </w:rPr>
        <w:t>“</w:t>
      </w:r>
      <w:r w:rsidR="006F5720" w:rsidRPr="006F5720">
        <w:rPr>
          <w:color w:val="0070C0"/>
          <w:lang w:val="fr-BE"/>
        </w:rPr>
        <w:t>Est-il permis ou pas de de payer la capitation à l'empereur ?</w:t>
      </w:r>
      <w:r w:rsidRPr="006F5720">
        <w:rPr>
          <w:lang w:val="fr-BE"/>
        </w:rPr>
        <w:t xml:space="preserve"> (Matt</w:t>
      </w:r>
      <w:r w:rsidR="006F5720">
        <w:rPr>
          <w:lang w:val="fr-BE"/>
        </w:rPr>
        <w:t>hieu</w:t>
      </w:r>
      <w:r w:rsidRPr="006F5720">
        <w:rPr>
          <w:lang w:val="fr-BE"/>
        </w:rPr>
        <w:t xml:space="preserve"> 22:17)</w:t>
      </w:r>
    </w:p>
    <w:p w:rsidR="00025834" w:rsidRPr="006F5720" w:rsidRDefault="00025834" w:rsidP="00025834">
      <w:pPr>
        <w:pStyle w:val="ParagraafSS"/>
        <w:ind w:left="708"/>
        <w:rPr>
          <w:lang w:val="fr-BE"/>
        </w:rPr>
      </w:pPr>
      <w:r w:rsidRPr="006F5720">
        <w:rPr>
          <w:color w:val="0070C0"/>
          <w:lang w:val="fr-BE"/>
        </w:rPr>
        <w:t>“</w:t>
      </w:r>
      <w:r w:rsidR="006F5720">
        <w:rPr>
          <w:color w:val="0070C0"/>
          <w:lang w:val="fr-BE"/>
        </w:rPr>
        <w:t xml:space="preserve">Maître, que dois-je faire pour hériter la vie éternelle </w:t>
      </w:r>
      <w:r w:rsidRPr="006F5720">
        <w:rPr>
          <w:color w:val="0070C0"/>
          <w:lang w:val="fr-BE"/>
        </w:rPr>
        <w:t>?”</w:t>
      </w:r>
      <w:r w:rsidRPr="006F5720">
        <w:rPr>
          <w:lang w:val="fr-BE"/>
        </w:rPr>
        <w:t xml:space="preserve"> (Luc 10:25)</w:t>
      </w:r>
    </w:p>
    <w:p w:rsidR="00510902" w:rsidRDefault="00FE194D" w:rsidP="00510902">
      <w:pPr>
        <w:pStyle w:val="ParagraafSS"/>
        <w:ind w:left="708"/>
        <w:rPr>
          <w:lang w:val="fr-BE"/>
        </w:rPr>
      </w:pPr>
      <w:r w:rsidRPr="006F5720">
        <w:rPr>
          <w:color w:val="0070C0"/>
          <w:lang w:val="fr-BE"/>
        </w:rPr>
        <w:t>“</w:t>
      </w:r>
      <w:r w:rsidR="006F5720" w:rsidRPr="006F5720">
        <w:rPr>
          <w:color w:val="0070C0"/>
          <w:lang w:val="fr-BE"/>
        </w:rPr>
        <w:t>Quel</w:t>
      </w:r>
      <w:r w:rsidR="006F5720">
        <w:rPr>
          <w:color w:val="0070C0"/>
          <w:lang w:val="fr-BE"/>
        </w:rPr>
        <w:t xml:space="preserve"> </w:t>
      </w:r>
      <w:r w:rsidR="006F5720" w:rsidRPr="006F5720">
        <w:rPr>
          <w:color w:val="0070C0"/>
          <w:lang w:val="fr-BE"/>
        </w:rPr>
        <w:t xml:space="preserve">est le plus important de tous les commandements </w:t>
      </w:r>
      <w:r w:rsidRPr="006F5720">
        <w:rPr>
          <w:color w:val="0070C0"/>
          <w:lang w:val="fr-BE"/>
        </w:rPr>
        <w:t xml:space="preserve">?” </w:t>
      </w:r>
      <w:r w:rsidRPr="006F5720">
        <w:rPr>
          <w:lang w:val="fr-BE"/>
        </w:rPr>
        <w:t>(Marc 12:28)</w:t>
      </w:r>
    </w:p>
    <w:p w:rsidR="006F5720" w:rsidRPr="006F5720" w:rsidRDefault="006F5720" w:rsidP="00510902">
      <w:pPr>
        <w:pStyle w:val="ParagraafSS"/>
        <w:ind w:left="708"/>
        <w:rPr>
          <w:lang w:val="fr-BE"/>
        </w:rPr>
      </w:pPr>
    </w:p>
    <w:p w:rsidR="006F5720" w:rsidRPr="006F5720" w:rsidRDefault="006F5720" w:rsidP="00510902">
      <w:pPr>
        <w:pStyle w:val="ParagraafSS"/>
        <w:rPr>
          <w:lang w:val="fr-BE"/>
        </w:rPr>
      </w:pPr>
      <w:r w:rsidRPr="006F5720">
        <w:rPr>
          <w:lang w:val="fr-BE"/>
        </w:rPr>
        <w:t xml:space="preserve">Tous </w:t>
      </w:r>
      <w:r w:rsidR="00F83AA0">
        <w:rPr>
          <w:lang w:val="fr-BE"/>
        </w:rPr>
        <w:t>posen</w:t>
      </w:r>
      <w:r w:rsidRPr="006F5720">
        <w:rPr>
          <w:lang w:val="fr-BE"/>
        </w:rPr>
        <w:t>t</w:t>
      </w:r>
      <w:r w:rsidR="00F83AA0">
        <w:rPr>
          <w:lang w:val="fr-BE"/>
        </w:rPr>
        <w:t xml:space="preserve"> </w:t>
      </w:r>
      <w:r w:rsidRPr="006F5720">
        <w:rPr>
          <w:lang w:val="fr-BE"/>
        </w:rPr>
        <w:t xml:space="preserve">une question sur l'importance des commandements, quels sont les commandements qui doivent </w:t>
      </w:r>
      <w:r>
        <w:rPr>
          <w:lang w:val="fr-BE"/>
        </w:rPr>
        <w:t>être suivi</w:t>
      </w:r>
      <w:r w:rsidR="00F83AA0">
        <w:rPr>
          <w:lang w:val="fr-BE"/>
        </w:rPr>
        <w:t>s</w:t>
      </w:r>
      <w:r>
        <w:rPr>
          <w:lang w:val="fr-BE"/>
        </w:rPr>
        <w:t xml:space="preserve">, quels sont les commandements prioritaires, etc.  C'était en </w:t>
      </w:r>
      <w:r w:rsidR="00A629EE">
        <w:rPr>
          <w:lang w:val="fr-BE"/>
        </w:rPr>
        <w:t>fait</w:t>
      </w:r>
      <w:r>
        <w:rPr>
          <w:lang w:val="fr-BE"/>
        </w:rPr>
        <w:t xml:space="preserve"> </w:t>
      </w:r>
      <w:r w:rsidR="008447B2">
        <w:rPr>
          <w:lang w:val="fr-BE"/>
        </w:rPr>
        <w:t>des</w:t>
      </w:r>
      <w:r>
        <w:rPr>
          <w:lang w:val="fr-BE"/>
        </w:rPr>
        <w:t xml:space="preserve"> question</w:t>
      </w:r>
      <w:r w:rsidR="008447B2">
        <w:rPr>
          <w:lang w:val="fr-BE"/>
        </w:rPr>
        <w:t>s</w:t>
      </w:r>
      <w:r>
        <w:rPr>
          <w:lang w:val="fr-BE"/>
        </w:rPr>
        <w:t>-test.</w:t>
      </w:r>
      <w:r w:rsidR="008447B2">
        <w:rPr>
          <w:lang w:val="fr-BE"/>
        </w:rPr>
        <w:t xml:space="preserve">  Des questions qui préoccupaient les théologiens de l'époque.  Leur société avait considérable</w:t>
      </w:r>
      <w:r w:rsidR="008447B2">
        <w:rPr>
          <w:lang w:val="fr-BE"/>
        </w:rPr>
        <w:lastRenderedPageBreak/>
        <w:t>ment changé.  Les influences hellénistiques (= les Grecs)</w:t>
      </w:r>
      <w:r w:rsidR="00F83AA0">
        <w:rPr>
          <w:lang w:val="fr-BE"/>
        </w:rPr>
        <w:t xml:space="preserve"> </w:t>
      </w:r>
      <w:r w:rsidR="008447B2">
        <w:rPr>
          <w:lang w:val="fr-BE"/>
        </w:rPr>
        <w:t>et romaines étaient ressenties partout et en particulier dans le domaine religieux.  Dans quelle</w:t>
      </w:r>
      <w:r w:rsidR="00F83AA0">
        <w:rPr>
          <w:lang w:val="fr-BE"/>
        </w:rPr>
        <w:t>s</w:t>
      </w:r>
      <w:r w:rsidR="008447B2">
        <w:rPr>
          <w:lang w:val="fr-BE"/>
        </w:rPr>
        <w:t xml:space="preserve"> mesure</w:t>
      </w:r>
      <w:r w:rsidR="00F83AA0">
        <w:rPr>
          <w:lang w:val="fr-BE"/>
        </w:rPr>
        <w:t>s</w:t>
      </w:r>
      <w:r w:rsidR="008447B2">
        <w:rPr>
          <w:lang w:val="fr-BE"/>
        </w:rPr>
        <w:t xml:space="preserve"> fallait-il suivre ces </w:t>
      </w:r>
      <w:r w:rsidR="00F83AA0">
        <w:rPr>
          <w:lang w:val="fr-BE"/>
        </w:rPr>
        <w:t>changements</w:t>
      </w:r>
      <w:r w:rsidR="008447B2">
        <w:rPr>
          <w:lang w:val="fr-BE"/>
        </w:rPr>
        <w:t xml:space="preserve">, et que fallait-il préserver ?  Quels commandements pouvaient être laissés au passé et lesquels fallait-il conserver ?  Si l'on voulait savoir où un maître/un enseignant se positionnait par rapport à ces sujets, il suffisait de lui poser une de ces questions.  </w:t>
      </w:r>
      <w:r w:rsidR="00F83AA0">
        <w:rPr>
          <w:lang w:val="fr-BE"/>
        </w:rPr>
        <w:t>Celle</w:t>
      </w:r>
      <w:r w:rsidR="008447B2">
        <w:rPr>
          <w:lang w:val="fr-BE"/>
        </w:rPr>
        <w:t xml:space="preserve"> du jeune homme n'est donc pas du tout innocente mais était justement l'une de ces questions-test qui allait lui permettre de voir où Jésus </w:t>
      </w:r>
      <w:r w:rsidR="00F83AA0">
        <w:rPr>
          <w:lang w:val="fr-BE"/>
        </w:rPr>
        <w:t>s</w:t>
      </w:r>
      <w:r w:rsidR="008447B2">
        <w:rPr>
          <w:lang w:val="fr-BE"/>
        </w:rPr>
        <w:t>e positionnait dans ce débat.  Il est probable aussi qu'il voulait voir s'il allait vraiment suivre Jésus.</w:t>
      </w:r>
    </w:p>
    <w:p w:rsidR="004779E9" w:rsidRDefault="004779E9" w:rsidP="00510902">
      <w:pPr>
        <w:pStyle w:val="ParagraafSS"/>
      </w:pPr>
    </w:p>
    <w:p w:rsidR="008447B2" w:rsidRDefault="00414E39" w:rsidP="00510902">
      <w:pPr>
        <w:pStyle w:val="ParagraafSS"/>
        <w:rPr>
          <w:lang w:val="fr-BE"/>
        </w:rPr>
      </w:pPr>
      <w:r w:rsidRPr="00414E39">
        <w:rPr>
          <w:lang w:val="fr-BE"/>
        </w:rPr>
        <w:t>On se rend compte aussi que cette question est bien plus profonde qu'il n'y para</w:t>
      </w:r>
      <w:r>
        <w:rPr>
          <w:lang w:val="fr-BE"/>
        </w:rPr>
        <w:t xml:space="preserve">ît en analysant un peu plus loin la réponse de Jésus.  Jésus semble reprendre (un peu dans le sens de réprimander) le jeune homme car </w:t>
      </w:r>
      <w:r w:rsidR="00F83AA0">
        <w:rPr>
          <w:lang w:val="fr-BE"/>
        </w:rPr>
        <w:t>ce dernier</w:t>
      </w:r>
      <w:r>
        <w:rPr>
          <w:lang w:val="fr-BE"/>
        </w:rPr>
        <w:t xml:space="preserve"> utilise le mot 'bon".  Il le reprend en disant au verset 17 : </w:t>
      </w:r>
      <w:r w:rsidRPr="00414E39">
        <w:rPr>
          <w:color w:val="0070C0"/>
          <w:lang w:val="fr-BE"/>
        </w:rPr>
        <w:t>"Pourquoi m'interroges-tu sur ce qui est bon ?  Un seul est bon"</w:t>
      </w:r>
      <w:r>
        <w:rPr>
          <w:lang w:val="fr-BE"/>
        </w:rPr>
        <w:t xml:space="preserve">.  </w:t>
      </w:r>
      <w:r w:rsidR="00A22DEA">
        <w:rPr>
          <w:lang w:val="fr-BE"/>
        </w:rPr>
        <w:t>Le mot 'bon' était apparemment chargé d'une signification particulière et ne pouvait pas être utilisé n'importe comment.  En Grec, l'auteur utilise ici le mot "</w:t>
      </w:r>
      <w:proofErr w:type="spellStart"/>
      <w:r w:rsidR="00A22DEA">
        <w:rPr>
          <w:lang w:val="fr-BE"/>
        </w:rPr>
        <w:t>ayathos</w:t>
      </w:r>
      <w:proofErr w:type="spellEnd"/>
      <w:r w:rsidR="00A22DEA">
        <w:rPr>
          <w:lang w:val="fr-BE"/>
        </w:rPr>
        <w:t xml:space="preserve">" qui signifie </w:t>
      </w:r>
      <w:r w:rsidR="00A22DEA">
        <w:rPr>
          <w:i/>
          <w:lang w:val="fr-BE"/>
        </w:rPr>
        <w:t>être parfait, bon ou dans un état de perfection</w:t>
      </w:r>
      <w:r w:rsidR="00A22DEA">
        <w:rPr>
          <w:lang w:val="fr-BE"/>
        </w:rPr>
        <w:t xml:space="preserve">.  Le jeune homme ne demandait donc pas ce qu'il pouvait </w:t>
      </w:r>
      <w:r w:rsidR="00A22DEA">
        <w:rPr>
          <w:i/>
          <w:lang w:val="fr-BE"/>
        </w:rPr>
        <w:t>faire de bon</w:t>
      </w:r>
      <w:r w:rsidR="00A22DEA">
        <w:rPr>
          <w:lang w:val="fr-BE"/>
        </w:rPr>
        <w:t xml:space="preserve"> mais bien : </w:t>
      </w:r>
      <w:r w:rsidR="00A22DEA">
        <w:rPr>
          <w:i/>
          <w:lang w:val="fr-BE"/>
        </w:rPr>
        <w:t>"jusqu'où dois-je être parfait</w:t>
      </w:r>
      <w:r w:rsidR="00A22DEA">
        <w:rPr>
          <w:lang w:val="fr-BE"/>
        </w:rPr>
        <w:t xml:space="preserve"> </w:t>
      </w:r>
      <w:r w:rsidR="00A22DEA">
        <w:rPr>
          <w:i/>
          <w:lang w:val="fr-BE"/>
        </w:rPr>
        <w:t>?"</w:t>
      </w:r>
      <w:r w:rsidR="00A22DEA">
        <w:rPr>
          <w:lang w:val="fr-BE"/>
        </w:rPr>
        <w:t>.  Et Jésus le reprend car il n'y en a qu'un qui soit parfait et c'est Dieu.</w:t>
      </w:r>
    </w:p>
    <w:p w:rsidR="00A22DEA" w:rsidRDefault="00A22DEA" w:rsidP="00510902">
      <w:pPr>
        <w:pStyle w:val="ParagraafSS"/>
        <w:rPr>
          <w:lang w:val="fr-BE"/>
        </w:rPr>
      </w:pPr>
    </w:p>
    <w:p w:rsidR="00A22DEA" w:rsidRDefault="00A22DEA" w:rsidP="00510902">
      <w:pPr>
        <w:pStyle w:val="ParagraafSS"/>
        <w:rPr>
          <w:lang w:val="fr-BE"/>
        </w:rPr>
      </w:pPr>
      <w:r>
        <w:rPr>
          <w:lang w:val="fr-BE"/>
        </w:rPr>
        <w:t xml:space="preserve">Mais Jésus est prêt à entamer une réflexion avec ce jeune homme.  Après l'avoir repris, il rentre dans le vif du sujet </w:t>
      </w:r>
      <w:r w:rsidR="00A629EE">
        <w:rPr>
          <w:lang w:val="fr-BE"/>
        </w:rPr>
        <w:t>qui préoccupe</w:t>
      </w:r>
      <w:r>
        <w:rPr>
          <w:lang w:val="fr-BE"/>
        </w:rPr>
        <w:t xml:space="preserve"> ce jeune homme : </w:t>
      </w:r>
      <w:r>
        <w:rPr>
          <w:color w:val="0070C0"/>
          <w:lang w:val="fr-BE"/>
        </w:rPr>
        <w:t>"Si tu veux entrer dans la vie, observe les commandements"</w:t>
      </w:r>
      <w:r>
        <w:rPr>
          <w:lang w:val="fr-BE"/>
        </w:rPr>
        <w:t xml:space="preserve"> (verset 17).  Remarquez la nuance subtile entre la réponse de Jésus et la question du jeune homme.  Alors que le jeune homme veut acquérir la vie éternelle, Jésus parle d'entrer dans la vie.  La vie (éternelle) n'est pas quelque chose que l'on peut posséder mais quelque chose que l'on peut vivre.  C'est une chose dynamique et non statique.</w:t>
      </w:r>
    </w:p>
    <w:p w:rsidR="00A22DEA" w:rsidRDefault="00A22DEA" w:rsidP="00510902">
      <w:pPr>
        <w:pStyle w:val="ParagraafSS"/>
        <w:rPr>
          <w:lang w:val="fr-BE"/>
        </w:rPr>
      </w:pPr>
    </w:p>
    <w:p w:rsidR="00A22DEA" w:rsidRPr="00A22DEA" w:rsidRDefault="00A22DEA" w:rsidP="00510902">
      <w:pPr>
        <w:pStyle w:val="ParagraafSS"/>
        <w:rPr>
          <w:lang w:val="fr-BE"/>
        </w:rPr>
      </w:pPr>
      <w:r>
        <w:rPr>
          <w:lang w:val="fr-BE"/>
        </w:rPr>
        <w:t>Quel</w:t>
      </w:r>
      <w:r w:rsidR="00F83AA0">
        <w:rPr>
          <w:lang w:val="fr-BE"/>
        </w:rPr>
        <w:t>s</w:t>
      </w:r>
      <w:r>
        <w:rPr>
          <w:lang w:val="fr-BE"/>
        </w:rPr>
        <w:t xml:space="preserve"> commandement</w:t>
      </w:r>
      <w:r w:rsidR="00F83AA0">
        <w:rPr>
          <w:lang w:val="fr-BE"/>
        </w:rPr>
        <w:t>s</w:t>
      </w:r>
      <w:r>
        <w:rPr>
          <w:lang w:val="fr-BE"/>
        </w:rPr>
        <w:t xml:space="preserve"> faut-il alors garder ?  En fin de compte, le jeune homme revient à sa première question.  </w:t>
      </w:r>
    </w:p>
    <w:p w:rsidR="00FE194D" w:rsidRPr="009E37CF" w:rsidRDefault="00FE194D" w:rsidP="00A22DEA">
      <w:pPr>
        <w:pStyle w:val="ParagraafSS"/>
      </w:pPr>
    </w:p>
    <w:p w:rsidR="00662F2B" w:rsidRPr="0012201C" w:rsidRDefault="00662F2B" w:rsidP="00662F2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sym w:font="Wingdings 2" w:char="F03A"/>
      </w:r>
      <w:r w:rsidRPr="00353A14">
        <w:rPr>
          <w:rFonts w:ascii="Century Gothic" w:hAnsi="Century Gothic"/>
          <w:lang w:val="nl-BE"/>
        </w:rPr>
        <w:t xml:space="preserve">  </w:t>
      </w:r>
      <w:proofErr w:type="spellStart"/>
      <w:r w:rsidR="00F83AA0">
        <w:rPr>
          <w:rFonts w:ascii="Century Gothic" w:hAnsi="Century Gothic"/>
          <w:b/>
          <w:color w:val="C00000"/>
          <w:sz w:val="21"/>
          <w:szCs w:val="21"/>
          <w:lang w:val="nl-BE"/>
        </w:rPr>
        <w:t>Parlons</w:t>
      </w:r>
      <w:proofErr w:type="spellEnd"/>
      <w:r w:rsidR="00F83AA0">
        <w:rPr>
          <w:rFonts w:ascii="Century Gothic" w:hAnsi="Century Gothic"/>
          <w:b/>
          <w:color w:val="C00000"/>
          <w:sz w:val="21"/>
          <w:szCs w:val="21"/>
          <w:lang w:val="nl-BE"/>
        </w:rPr>
        <w:t>-en</w:t>
      </w:r>
    </w:p>
    <w:p w:rsidR="00F83AA0" w:rsidRPr="00F83AA0" w:rsidRDefault="00F83AA0" w:rsidP="000C0D00">
      <w:pPr>
        <w:pStyle w:val="Paragraphedeliste"/>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F83AA0">
        <w:rPr>
          <w:rFonts w:ascii="Century Gothic" w:hAnsi="Century Gothic"/>
          <w:color w:val="C00000"/>
          <w:sz w:val="21"/>
          <w:szCs w:val="21"/>
          <w:lang w:val="fr-BE"/>
        </w:rPr>
        <w:t xml:space="preserve">Quels sont les débats théologiques qui circulent actuellement dans notre église ou dans votre communauté ? </w:t>
      </w:r>
      <w:r>
        <w:rPr>
          <w:rFonts w:ascii="Century Gothic" w:hAnsi="Century Gothic"/>
          <w:color w:val="C00000"/>
          <w:sz w:val="21"/>
          <w:szCs w:val="21"/>
          <w:lang w:val="fr-BE"/>
        </w:rPr>
        <w:t xml:space="preserve"> Et quelles questions poseriez-vous à une personne afin de savoir où elle se situe dans ce débat ?  Comment vous sentiriez-vous si l'on vous posait une telle question ?</w:t>
      </w:r>
    </w:p>
    <w:p w:rsidR="00F83AA0" w:rsidRPr="00F83AA0" w:rsidRDefault="00F83AA0" w:rsidP="000C0D00">
      <w:pPr>
        <w:pStyle w:val="Paragraphedeliste"/>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Pr>
          <w:rFonts w:ascii="Century Gothic" w:hAnsi="Century Gothic"/>
          <w:color w:val="C00000"/>
          <w:sz w:val="21"/>
          <w:szCs w:val="21"/>
          <w:lang w:val="fr-BE"/>
        </w:rPr>
        <w:t xml:space="preserve">Evidemment, nous ne croyons pas qu'il faille être parfait mais vous êtes-vous déjà demandé si vous en faisiez assez pour entrer dans la vie éternelle ?  Vous posez-vous parfois la question au sujet de vos coreligionnaires (en </w:t>
      </w:r>
      <w:proofErr w:type="spellStart"/>
      <w:r>
        <w:rPr>
          <w:rFonts w:ascii="Century Gothic" w:hAnsi="Century Gothic"/>
          <w:color w:val="C00000"/>
          <w:sz w:val="21"/>
          <w:szCs w:val="21"/>
          <w:lang w:val="fr-BE"/>
        </w:rPr>
        <w:t>font-ils</w:t>
      </w:r>
      <w:proofErr w:type="spellEnd"/>
      <w:r>
        <w:rPr>
          <w:rFonts w:ascii="Century Gothic" w:hAnsi="Century Gothic"/>
          <w:color w:val="C00000"/>
          <w:sz w:val="21"/>
          <w:szCs w:val="21"/>
          <w:lang w:val="fr-BE"/>
        </w:rPr>
        <w:t xml:space="preserve"> assez) ?  Quel est le danger de cette démarche ?</w:t>
      </w:r>
    </w:p>
    <w:p w:rsidR="00F83AA0" w:rsidRPr="00F83AA0" w:rsidRDefault="00F83AA0" w:rsidP="000C0D00">
      <w:pPr>
        <w:pStyle w:val="Paragraphedeliste"/>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F83AA0">
        <w:rPr>
          <w:rFonts w:ascii="Century Gothic" w:hAnsi="Century Gothic"/>
          <w:color w:val="C00000"/>
          <w:sz w:val="21"/>
          <w:szCs w:val="21"/>
          <w:lang w:val="fr-BE"/>
        </w:rPr>
        <w:lastRenderedPageBreak/>
        <w:t>Trouvez-vous correct que Jésus reprenne ce jeune homme ?  Était-ce si important de le corriger ?</w:t>
      </w:r>
    </w:p>
    <w:p w:rsidR="00E111E1" w:rsidRPr="00F83AA0" w:rsidRDefault="00F83AA0" w:rsidP="00E111E1">
      <w:pPr>
        <w:pStyle w:val="SubtitelSS"/>
        <w:rPr>
          <w:lang w:val="fr-BE"/>
        </w:rPr>
      </w:pPr>
      <w:r w:rsidRPr="00F83AA0">
        <w:rPr>
          <w:lang w:val="fr-BE"/>
        </w:rPr>
        <w:t xml:space="preserve">Observe ses commandements </w:t>
      </w:r>
      <w:r w:rsidR="006145A7" w:rsidRPr="00F83AA0">
        <w:rPr>
          <w:lang w:val="fr-BE"/>
        </w:rPr>
        <w:t>!</w:t>
      </w:r>
      <w:r w:rsidR="00743FF2" w:rsidRPr="00F83AA0">
        <w:rPr>
          <w:lang w:val="fr-BE"/>
        </w:rPr>
        <w:t xml:space="preserve"> </w:t>
      </w:r>
      <w:r w:rsidR="00673E01" w:rsidRPr="00F83AA0">
        <w:rPr>
          <w:lang w:val="fr-BE"/>
        </w:rPr>
        <w:t>(</w:t>
      </w:r>
      <w:r w:rsidR="006145A7" w:rsidRPr="00F83AA0">
        <w:rPr>
          <w:lang w:val="fr-BE"/>
        </w:rPr>
        <w:t>Matt</w:t>
      </w:r>
      <w:r w:rsidRPr="00F83AA0">
        <w:rPr>
          <w:lang w:val="fr-BE"/>
        </w:rPr>
        <w:t>hieu</w:t>
      </w:r>
      <w:r w:rsidR="006145A7" w:rsidRPr="00F83AA0">
        <w:rPr>
          <w:lang w:val="fr-BE"/>
        </w:rPr>
        <w:t xml:space="preserve"> 19:18-20</w:t>
      </w:r>
      <w:r w:rsidR="00673E01" w:rsidRPr="00F83AA0">
        <w:rPr>
          <w:lang w:val="fr-BE"/>
        </w:rPr>
        <w:t>)</w:t>
      </w:r>
    </w:p>
    <w:p w:rsidR="00F83AA0" w:rsidRPr="00F83AA0" w:rsidRDefault="00F83AA0" w:rsidP="00616070">
      <w:pPr>
        <w:pStyle w:val="ParagraafSS"/>
        <w:rPr>
          <w:rStyle w:val="BijbelcitaatSSChar"/>
          <w:color w:val="auto"/>
          <w:lang w:val="fr-BE"/>
        </w:rPr>
      </w:pPr>
      <w:r w:rsidRPr="00F83AA0">
        <w:rPr>
          <w:rStyle w:val="BijbelcitaatSSChar"/>
          <w:color w:val="auto"/>
          <w:lang w:val="fr-BE"/>
        </w:rPr>
        <w:t xml:space="preserve">Ce qui est intéressant dans cette partie, c'est que Jésus ne cite pas tous les commandements. </w:t>
      </w:r>
      <w:r>
        <w:rPr>
          <w:rStyle w:val="BijbelcitaatSSChar"/>
          <w:color w:val="auto"/>
          <w:lang w:val="fr-BE"/>
        </w:rPr>
        <w:t xml:space="preserve"> Dans Marc 12:29-31</w:t>
      </w:r>
      <w:r w:rsidR="00200AA4">
        <w:rPr>
          <w:rStyle w:val="BijbelcitaatSSChar"/>
          <w:color w:val="auto"/>
          <w:lang w:val="fr-BE"/>
        </w:rPr>
        <w:t>, Jésus cite 2 commandements en réponse à la question "Quel est le commandement le plus important ?".</w:t>
      </w:r>
    </w:p>
    <w:p w:rsidR="00F83AA0" w:rsidRPr="00F83AA0" w:rsidRDefault="00F83AA0" w:rsidP="00616070">
      <w:pPr>
        <w:pStyle w:val="ParagraafSS"/>
        <w:rPr>
          <w:rStyle w:val="BijbelcitaatSSChar"/>
          <w:color w:val="auto"/>
          <w:lang w:val="fr-BE"/>
        </w:rPr>
      </w:pPr>
    </w:p>
    <w:p w:rsidR="00200AA4" w:rsidRDefault="00200AA4" w:rsidP="00B245EF">
      <w:pPr>
        <w:pStyle w:val="Paragraphedeliste"/>
        <w:numPr>
          <w:ilvl w:val="0"/>
          <w:numId w:val="6"/>
        </w:numPr>
        <w:rPr>
          <w:rFonts w:ascii="Century Gothic" w:eastAsia="Times New Roman" w:hAnsi="Century Gothic" w:cs="Times New Roman"/>
          <w:sz w:val="22"/>
          <w:szCs w:val="22"/>
          <w:lang w:val="fr-BE" w:eastAsia="fr-BE"/>
        </w:rPr>
      </w:pPr>
      <w:r w:rsidRPr="00200AA4">
        <w:rPr>
          <w:rFonts w:ascii="Century Gothic" w:eastAsia="Times New Roman" w:hAnsi="Century Gothic" w:cs="Times New Roman"/>
          <w:sz w:val="22"/>
          <w:szCs w:val="22"/>
          <w:lang w:val="fr-BE" w:eastAsia="fr-BE"/>
        </w:rPr>
        <w:t>Ecoute, Israël ! Le Seigneur, notre Dieu, le Seigneur est un, et tu aimeras le Seigneur, ton Dieu, de tout ton cœur, de toute ton âme, de toute ton intelligence et de toute ta force</w:t>
      </w:r>
      <w:r>
        <w:rPr>
          <w:rFonts w:ascii="Century Gothic" w:eastAsia="Times New Roman" w:hAnsi="Century Gothic" w:cs="Times New Roman"/>
          <w:sz w:val="22"/>
          <w:szCs w:val="22"/>
          <w:lang w:val="fr-BE" w:eastAsia="fr-BE"/>
        </w:rPr>
        <w:t>.</w:t>
      </w:r>
    </w:p>
    <w:p w:rsidR="00200AA4" w:rsidRPr="00200AA4" w:rsidRDefault="00200AA4" w:rsidP="00200AA4">
      <w:pPr>
        <w:pStyle w:val="ParagraafSS"/>
        <w:numPr>
          <w:ilvl w:val="0"/>
          <w:numId w:val="6"/>
        </w:numPr>
        <w:rPr>
          <w:rStyle w:val="i"/>
          <w:lang w:val="fr-BE"/>
        </w:rPr>
      </w:pPr>
      <w:r w:rsidRPr="00200AA4">
        <w:rPr>
          <w:rStyle w:val="i"/>
          <w:lang w:val="fr-BE"/>
        </w:rPr>
        <w:t>Tu aimeras ton prochain comme toi-même</w:t>
      </w:r>
      <w:r>
        <w:rPr>
          <w:rStyle w:val="i"/>
          <w:lang w:val="fr-BE"/>
        </w:rPr>
        <w:t>.</w:t>
      </w:r>
    </w:p>
    <w:p w:rsidR="00AA1421" w:rsidRPr="00200AA4" w:rsidRDefault="00AA1421" w:rsidP="009B62C4">
      <w:pPr>
        <w:pStyle w:val="ParagraafSS"/>
        <w:rPr>
          <w:rStyle w:val="BijbelcitaatSSChar"/>
          <w:color w:val="auto"/>
          <w:lang w:val="fr-BE"/>
        </w:rPr>
      </w:pPr>
    </w:p>
    <w:p w:rsidR="00200AA4" w:rsidRPr="00200AA4" w:rsidRDefault="00200AA4" w:rsidP="009B62C4">
      <w:pPr>
        <w:pStyle w:val="ParagraafSS"/>
        <w:rPr>
          <w:rStyle w:val="BijbelcitaatSSChar"/>
          <w:color w:val="auto"/>
          <w:lang w:val="fr-BE"/>
        </w:rPr>
      </w:pPr>
      <w:r w:rsidRPr="00200AA4">
        <w:rPr>
          <w:rStyle w:val="BijbelcitaatSSChar"/>
          <w:color w:val="auto"/>
          <w:lang w:val="fr-BE"/>
        </w:rPr>
        <w:t xml:space="preserve">Mais ici, Jésus laisse tomber le premier commandement et ne cite que le </w:t>
      </w:r>
      <w:r w:rsidR="002158E3">
        <w:rPr>
          <w:rStyle w:val="BijbelcitaatSSChar"/>
          <w:color w:val="auto"/>
          <w:lang w:val="fr-BE"/>
        </w:rPr>
        <w:t>deuxième</w:t>
      </w:r>
      <w:r w:rsidRPr="00200AA4">
        <w:rPr>
          <w:rStyle w:val="BijbelcitaatSSChar"/>
          <w:color w:val="auto"/>
          <w:lang w:val="fr-BE"/>
        </w:rPr>
        <w:t xml:space="preserve">. </w:t>
      </w:r>
      <w:r>
        <w:rPr>
          <w:rStyle w:val="BijbelcitaatSSChar"/>
          <w:color w:val="auto"/>
          <w:lang w:val="fr-BE"/>
        </w:rPr>
        <w:t xml:space="preserve"> Il fait de même avec les dix commandements.  Il en cite 5 des 10 et ignore complètement les 4 premiers.</w:t>
      </w:r>
    </w:p>
    <w:p w:rsidR="005B5817" w:rsidRPr="00200AA4" w:rsidRDefault="00200AA4" w:rsidP="009B62C4">
      <w:pPr>
        <w:pStyle w:val="ParagraafSS"/>
        <w:rPr>
          <w:rStyle w:val="BijbelcitaatSSChar"/>
          <w:color w:val="auto"/>
          <w:lang w:val="fr-BE"/>
        </w:rPr>
      </w:pPr>
      <w:r w:rsidRPr="00200AA4">
        <w:rPr>
          <w:rStyle w:val="BijbelcitaatSSChar"/>
          <w:color w:val="auto"/>
          <w:lang w:val="fr-BE"/>
        </w:rPr>
        <w:t>Les 4 premiers commandements se rapportent à notre relation avec Dieu :</w:t>
      </w:r>
    </w:p>
    <w:p w:rsidR="005B5817" w:rsidRPr="00200AA4" w:rsidRDefault="00200AA4" w:rsidP="005B5817">
      <w:pPr>
        <w:pStyle w:val="ParagraafSS"/>
        <w:numPr>
          <w:ilvl w:val="0"/>
          <w:numId w:val="7"/>
        </w:numPr>
        <w:rPr>
          <w:rStyle w:val="BijbelcitaatSSChar"/>
          <w:color w:val="auto"/>
          <w:lang w:val="fr-BE"/>
        </w:rPr>
      </w:pPr>
      <w:r w:rsidRPr="00200AA4">
        <w:rPr>
          <w:rStyle w:val="BijbelcitaatSSChar"/>
          <w:color w:val="auto"/>
          <w:lang w:val="fr-BE"/>
        </w:rPr>
        <w:t>Tu n'auras pas d'autres dieux</w:t>
      </w:r>
      <w:r w:rsidR="005B5817" w:rsidRPr="00200AA4">
        <w:rPr>
          <w:rStyle w:val="BijbelcitaatSSChar"/>
          <w:color w:val="auto"/>
          <w:lang w:val="fr-BE"/>
        </w:rPr>
        <w:t>.</w:t>
      </w:r>
    </w:p>
    <w:p w:rsidR="005B5817" w:rsidRPr="00200AA4" w:rsidRDefault="00200AA4" w:rsidP="005B5817">
      <w:pPr>
        <w:pStyle w:val="ParagraafSS"/>
        <w:numPr>
          <w:ilvl w:val="0"/>
          <w:numId w:val="7"/>
        </w:numPr>
        <w:rPr>
          <w:rStyle w:val="BijbelcitaatSSChar"/>
          <w:color w:val="auto"/>
          <w:lang w:val="fr-BE"/>
        </w:rPr>
      </w:pPr>
      <w:r w:rsidRPr="00200AA4">
        <w:rPr>
          <w:rStyle w:val="BijbelcitaatSSChar"/>
          <w:color w:val="auto"/>
          <w:lang w:val="fr-BE"/>
        </w:rPr>
        <w:t>Ne fais pas d'image taillée</w:t>
      </w:r>
      <w:r w:rsidR="005B5817" w:rsidRPr="00200AA4">
        <w:rPr>
          <w:rStyle w:val="BijbelcitaatSSChar"/>
          <w:color w:val="auto"/>
          <w:lang w:val="fr-BE"/>
        </w:rPr>
        <w:t>.</w:t>
      </w:r>
    </w:p>
    <w:p w:rsidR="005B5817" w:rsidRPr="00200AA4" w:rsidRDefault="00200AA4" w:rsidP="005B5817">
      <w:pPr>
        <w:pStyle w:val="ParagraafSS"/>
        <w:numPr>
          <w:ilvl w:val="0"/>
          <w:numId w:val="7"/>
        </w:numPr>
        <w:rPr>
          <w:rStyle w:val="BijbelcitaatSSChar"/>
          <w:color w:val="auto"/>
          <w:lang w:val="fr-BE"/>
        </w:rPr>
      </w:pPr>
      <w:r w:rsidRPr="00200AA4">
        <w:rPr>
          <w:rStyle w:val="BijbelcitaatSSChar"/>
          <w:color w:val="auto"/>
          <w:lang w:val="fr-BE"/>
        </w:rPr>
        <w:t>N'utilise pas le nom de ton Seigneur en vain</w:t>
      </w:r>
      <w:r w:rsidR="005B5817" w:rsidRPr="00200AA4">
        <w:rPr>
          <w:rStyle w:val="BijbelcitaatSSChar"/>
          <w:color w:val="auto"/>
          <w:lang w:val="fr-BE"/>
        </w:rPr>
        <w:t xml:space="preserve">. </w:t>
      </w:r>
    </w:p>
    <w:p w:rsidR="005B5817" w:rsidRPr="00200AA4" w:rsidRDefault="00200AA4" w:rsidP="005B5817">
      <w:pPr>
        <w:pStyle w:val="ParagraafSS"/>
        <w:numPr>
          <w:ilvl w:val="0"/>
          <w:numId w:val="7"/>
        </w:numPr>
        <w:rPr>
          <w:rStyle w:val="BijbelcitaatSSChar"/>
          <w:color w:val="auto"/>
          <w:lang w:val="fr-BE"/>
        </w:rPr>
      </w:pPr>
      <w:r w:rsidRPr="00200AA4">
        <w:rPr>
          <w:rStyle w:val="BijbelcitaatSSChar"/>
          <w:color w:val="auto"/>
          <w:lang w:val="fr-BE"/>
        </w:rPr>
        <w:t>Souviens-toi du jour du Sabbat</w:t>
      </w:r>
      <w:r w:rsidR="005B5817" w:rsidRPr="00200AA4">
        <w:rPr>
          <w:rStyle w:val="BijbelcitaatSSChar"/>
          <w:color w:val="auto"/>
          <w:lang w:val="fr-BE"/>
        </w:rPr>
        <w:t>.</w:t>
      </w:r>
    </w:p>
    <w:p w:rsidR="005B5817" w:rsidRPr="00200AA4" w:rsidRDefault="00200AA4" w:rsidP="005B5817">
      <w:pPr>
        <w:pStyle w:val="ParagraafSS"/>
        <w:rPr>
          <w:rStyle w:val="BijbelcitaatSSChar"/>
          <w:color w:val="auto"/>
          <w:lang w:val="fr-BE"/>
        </w:rPr>
      </w:pPr>
      <w:r w:rsidRPr="00200AA4">
        <w:rPr>
          <w:rStyle w:val="BijbelcitaatSSChar"/>
          <w:color w:val="auto"/>
          <w:lang w:val="fr-BE"/>
        </w:rPr>
        <w:t xml:space="preserve">Les 6 derniers commandements ont un rapport avec les relations interpersonnelles </w:t>
      </w:r>
      <w:r w:rsidR="005B5817" w:rsidRPr="00200AA4">
        <w:rPr>
          <w:rStyle w:val="BijbelcitaatSSChar"/>
          <w:color w:val="auto"/>
          <w:lang w:val="fr-BE"/>
        </w:rPr>
        <w:t xml:space="preserve">: </w:t>
      </w:r>
    </w:p>
    <w:p w:rsidR="005B5817" w:rsidRPr="00200AA4" w:rsidRDefault="00200AA4" w:rsidP="005B5817">
      <w:pPr>
        <w:pStyle w:val="ParagraafSS"/>
        <w:numPr>
          <w:ilvl w:val="0"/>
          <w:numId w:val="7"/>
        </w:numPr>
        <w:rPr>
          <w:rStyle w:val="BijbelcitaatSSChar"/>
          <w:color w:val="auto"/>
          <w:lang w:val="fr-BE"/>
        </w:rPr>
      </w:pPr>
      <w:r w:rsidRPr="00200AA4">
        <w:rPr>
          <w:rStyle w:val="BijbelcitaatSSChar"/>
          <w:color w:val="auto"/>
          <w:lang w:val="fr-BE"/>
        </w:rPr>
        <w:t>Honore ton père et ta mère</w:t>
      </w:r>
      <w:r w:rsidR="005B5817" w:rsidRPr="00200AA4">
        <w:rPr>
          <w:rStyle w:val="BijbelcitaatSSChar"/>
          <w:color w:val="auto"/>
          <w:lang w:val="fr-BE"/>
        </w:rPr>
        <w:t>.</w:t>
      </w:r>
    </w:p>
    <w:p w:rsidR="005B5817" w:rsidRPr="00F40171" w:rsidRDefault="00F40171" w:rsidP="005B5817">
      <w:pPr>
        <w:pStyle w:val="ParagraafSS"/>
        <w:numPr>
          <w:ilvl w:val="0"/>
          <w:numId w:val="7"/>
        </w:numPr>
        <w:rPr>
          <w:rStyle w:val="BijbelcitaatSSChar"/>
          <w:color w:val="auto"/>
          <w:lang w:val="fr-BE"/>
        </w:rPr>
      </w:pPr>
      <w:r w:rsidRPr="00F40171">
        <w:rPr>
          <w:rStyle w:val="BijbelcitaatSSChar"/>
          <w:color w:val="auto"/>
          <w:lang w:val="fr-BE"/>
        </w:rPr>
        <w:t>Ne commets pas de meurtre</w:t>
      </w:r>
      <w:r w:rsidR="005B5817" w:rsidRPr="00F40171">
        <w:rPr>
          <w:rStyle w:val="BijbelcitaatSSChar"/>
          <w:color w:val="auto"/>
          <w:lang w:val="fr-BE"/>
        </w:rPr>
        <w:t>.</w:t>
      </w:r>
    </w:p>
    <w:p w:rsidR="005B5817" w:rsidRDefault="00F40171" w:rsidP="005B5817">
      <w:pPr>
        <w:pStyle w:val="ParagraafSS"/>
        <w:numPr>
          <w:ilvl w:val="0"/>
          <w:numId w:val="7"/>
        </w:numPr>
        <w:rPr>
          <w:rStyle w:val="BijbelcitaatSSChar"/>
          <w:color w:val="auto"/>
        </w:rPr>
      </w:pPr>
      <w:r>
        <w:rPr>
          <w:rStyle w:val="BijbelcitaatSSChar"/>
          <w:color w:val="auto"/>
        </w:rPr>
        <w:t xml:space="preserve">Ne </w:t>
      </w:r>
      <w:proofErr w:type="spellStart"/>
      <w:r>
        <w:rPr>
          <w:rStyle w:val="BijbelcitaatSSChar"/>
          <w:color w:val="auto"/>
        </w:rPr>
        <w:t>commets</w:t>
      </w:r>
      <w:proofErr w:type="spellEnd"/>
      <w:r>
        <w:rPr>
          <w:rStyle w:val="BijbelcitaatSSChar"/>
          <w:color w:val="auto"/>
        </w:rPr>
        <w:t xml:space="preserve"> pas </w:t>
      </w:r>
      <w:proofErr w:type="spellStart"/>
      <w:r>
        <w:rPr>
          <w:rStyle w:val="BijbelcitaatSSChar"/>
          <w:color w:val="auto"/>
        </w:rPr>
        <w:t>d'adultère</w:t>
      </w:r>
      <w:proofErr w:type="spellEnd"/>
      <w:r w:rsidR="005B5817">
        <w:rPr>
          <w:rStyle w:val="BijbelcitaatSSChar"/>
          <w:color w:val="auto"/>
        </w:rPr>
        <w:t>.</w:t>
      </w:r>
    </w:p>
    <w:p w:rsidR="005B5817" w:rsidRDefault="00F40171" w:rsidP="005B5817">
      <w:pPr>
        <w:pStyle w:val="ParagraafSS"/>
        <w:numPr>
          <w:ilvl w:val="0"/>
          <w:numId w:val="7"/>
        </w:numPr>
        <w:rPr>
          <w:rStyle w:val="BijbelcitaatSSChar"/>
          <w:color w:val="auto"/>
        </w:rPr>
      </w:pPr>
      <w:r>
        <w:rPr>
          <w:rStyle w:val="BijbelcitaatSSChar"/>
          <w:color w:val="auto"/>
        </w:rPr>
        <w:t xml:space="preserve">Ne </w:t>
      </w:r>
      <w:proofErr w:type="spellStart"/>
      <w:r>
        <w:rPr>
          <w:rStyle w:val="BijbelcitaatSSChar"/>
          <w:color w:val="auto"/>
        </w:rPr>
        <w:t>vole</w:t>
      </w:r>
      <w:proofErr w:type="spellEnd"/>
      <w:r>
        <w:rPr>
          <w:rStyle w:val="BijbelcitaatSSChar"/>
          <w:color w:val="auto"/>
        </w:rPr>
        <w:t xml:space="preserve"> pas</w:t>
      </w:r>
      <w:r w:rsidR="005B5817">
        <w:rPr>
          <w:rStyle w:val="BijbelcitaatSSChar"/>
          <w:color w:val="auto"/>
        </w:rPr>
        <w:t>.</w:t>
      </w:r>
    </w:p>
    <w:p w:rsidR="005B5817" w:rsidRPr="00F40171" w:rsidRDefault="00F40171" w:rsidP="005B5817">
      <w:pPr>
        <w:pStyle w:val="ParagraafSS"/>
        <w:numPr>
          <w:ilvl w:val="0"/>
          <w:numId w:val="7"/>
        </w:numPr>
        <w:rPr>
          <w:rStyle w:val="BijbelcitaatSSChar"/>
          <w:color w:val="auto"/>
          <w:lang w:val="fr-BE"/>
        </w:rPr>
      </w:pPr>
      <w:r w:rsidRPr="00F40171">
        <w:rPr>
          <w:rStyle w:val="BijbelcitaatSSChar"/>
          <w:color w:val="auto"/>
          <w:lang w:val="fr-BE"/>
        </w:rPr>
        <w:t>Ne porte pas de faux témoignage</w:t>
      </w:r>
      <w:r w:rsidR="005B5817" w:rsidRPr="00F40171">
        <w:rPr>
          <w:rStyle w:val="BijbelcitaatSSChar"/>
          <w:color w:val="auto"/>
          <w:lang w:val="fr-BE"/>
        </w:rPr>
        <w:t>.</w:t>
      </w:r>
    </w:p>
    <w:p w:rsidR="005B5817" w:rsidRPr="00F40171" w:rsidRDefault="00F40171" w:rsidP="005B5817">
      <w:pPr>
        <w:pStyle w:val="ParagraafSS"/>
        <w:numPr>
          <w:ilvl w:val="0"/>
          <w:numId w:val="7"/>
        </w:numPr>
        <w:rPr>
          <w:rStyle w:val="BijbelcitaatSSChar"/>
          <w:color w:val="auto"/>
          <w:lang w:val="fr-BE"/>
        </w:rPr>
      </w:pPr>
      <w:r w:rsidRPr="00F40171">
        <w:rPr>
          <w:rStyle w:val="BijbelcitaatSSChar"/>
          <w:color w:val="auto"/>
          <w:lang w:val="fr-BE"/>
        </w:rPr>
        <w:t>Ne convoite pas ce qu'a ton prochain</w:t>
      </w:r>
      <w:r w:rsidR="005B5817" w:rsidRPr="00F40171">
        <w:rPr>
          <w:rStyle w:val="BijbelcitaatSSChar"/>
          <w:color w:val="auto"/>
          <w:lang w:val="fr-BE"/>
        </w:rPr>
        <w:t xml:space="preserve">. </w:t>
      </w:r>
    </w:p>
    <w:p w:rsidR="00DA312E" w:rsidRPr="00F40171" w:rsidRDefault="00DA312E" w:rsidP="00DA312E">
      <w:pPr>
        <w:pStyle w:val="ParagraafSS"/>
        <w:rPr>
          <w:rStyle w:val="BijbelcitaatSSChar"/>
          <w:color w:val="auto"/>
          <w:lang w:val="fr-BE"/>
        </w:rPr>
      </w:pPr>
      <w:r w:rsidRPr="00F40171">
        <w:rPr>
          <w:rStyle w:val="BijbelcitaatSSChar"/>
          <w:color w:val="auto"/>
          <w:lang w:val="fr-BE"/>
        </w:rPr>
        <w:t xml:space="preserve"> </w:t>
      </w:r>
    </w:p>
    <w:p w:rsidR="00DA312E" w:rsidRPr="00F40171" w:rsidRDefault="00F40171" w:rsidP="00DA312E">
      <w:pPr>
        <w:pStyle w:val="ParagraafSS"/>
        <w:rPr>
          <w:rStyle w:val="BijbelcitaatSSChar"/>
          <w:color w:val="auto"/>
          <w:lang w:val="fr-BE"/>
        </w:rPr>
      </w:pPr>
      <w:r w:rsidRPr="00F40171">
        <w:rPr>
          <w:rStyle w:val="BijbelcitaatSSChar"/>
          <w:color w:val="auto"/>
          <w:lang w:val="fr-BE"/>
        </w:rPr>
        <w:t xml:space="preserve">Alors que les 6 derniers commandements sont une expression de l'amour envers le prochain, les 4 premiers expriment </w:t>
      </w:r>
      <w:r>
        <w:rPr>
          <w:rStyle w:val="BijbelcitaatSSChar"/>
          <w:color w:val="auto"/>
          <w:lang w:val="fr-BE"/>
        </w:rPr>
        <w:t xml:space="preserve">tout </w:t>
      </w:r>
      <w:r w:rsidRPr="00F40171">
        <w:rPr>
          <w:rStyle w:val="BijbelcitaatSSChar"/>
          <w:color w:val="auto"/>
          <w:lang w:val="fr-BE"/>
        </w:rPr>
        <w:t>l'amour que l'on éprouve pour Dieu</w:t>
      </w:r>
      <w:r>
        <w:rPr>
          <w:rStyle w:val="BijbelcitaatSSChar"/>
          <w:color w:val="auto"/>
          <w:lang w:val="fr-BE"/>
        </w:rPr>
        <w:t>.</w:t>
      </w:r>
    </w:p>
    <w:p w:rsidR="00DA312E" w:rsidRPr="00F40171" w:rsidRDefault="00DA312E" w:rsidP="00DA312E">
      <w:pPr>
        <w:pStyle w:val="ParagraafSS"/>
        <w:rPr>
          <w:rStyle w:val="BijbelcitaatSSChar"/>
          <w:color w:val="auto"/>
          <w:lang w:val="fr-BE"/>
        </w:rPr>
      </w:pPr>
    </w:p>
    <w:p w:rsidR="00DA312E" w:rsidRPr="00EC4238" w:rsidRDefault="00EC4238" w:rsidP="00DA312E">
      <w:pPr>
        <w:pStyle w:val="ParagraafSS"/>
        <w:rPr>
          <w:rStyle w:val="BijbelcitaatSSChar"/>
          <w:color w:val="auto"/>
          <w:lang w:val="fr-BE"/>
        </w:rPr>
      </w:pPr>
      <w:r w:rsidRPr="00EC4238">
        <w:rPr>
          <w:rStyle w:val="BijbelcitaatSSChar"/>
          <w:color w:val="auto"/>
          <w:lang w:val="fr-BE"/>
        </w:rPr>
        <w:t xml:space="preserve">Jésus choisit délibérément d'insister sur la dimension interpersonnelle et sociale des commandements. </w:t>
      </w:r>
      <w:r>
        <w:rPr>
          <w:rStyle w:val="BijbelcitaatSSChar"/>
          <w:color w:val="auto"/>
          <w:lang w:val="fr-BE"/>
        </w:rPr>
        <w:t xml:space="preserve"> Nous sentons progressivement que Jésus veut prendre une certaine direction et expliquer quelque chose à ce jeune homme.  Le comprendra-t-il ?</w:t>
      </w:r>
    </w:p>
    <w:p w:rsidR="009B62C4" w:rsidRPr="00EC4238" w:rsidRDefault="009B62C4" w:rsidP="00616070">
      <w:pPr>
        <w:pStyle w:val="ParagraafSS"/>
        <w:rPr>
          <w:lang w:val="fr-BE"/>
        </w:rPr>
      </w:pPr>
    </w:p>
    <w:p w:rsidR="00BA6EC0" w:rsidRPr="0012201C" w:rsidRDefault="00BA6EC0" w:rsidP="002158E3">
      <w:p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sym w:font="Wingdings 2" w:char="F03A"/>
      </w:r>
      <w:r w:rsidRPr="000801CC">
        <w:rPr>
          <w:rFonts w:ascii="Century Gothic" w:hAnsi="Century Gothic"/>
          <w:lang w:val="nl-BE"/>
        </w:rPr>
        <w:t xml:space="preserve">  </w:t>
      </w:r>
      <w:proofErr w:type="spellStart"/>
      <w:r w:rsidR="00EC4238">
        <w:rPr>
          <w:rFonts w:ascii="Century Gothic" w:hAnsi="Century Gothic"/>
          <w:b/>
          <w:color w:val="C00000"/>
          <w:sz w:val="21"/>
          <w:szCs w:val="21"/>
          <w:lang w:val="nl-BE"/>
        </w:rPr>
        <w:t>Parlons</w:t>
      </w:r>
      <w:proofErr w:type="spellEnd"/>
      <w:r w:rsidR="00EC4238">
        <w:rPr>
          <w:rFonts w:ascii="Century Gothic" w:hAnsi="Century Gothic"/>
          <w:b/>
          <w:color w:val="C00000"/>
          <w:sz w:val="21"/>
          <w:szCs w:val="21"/>
          <w:lang w:val="nl-BE"/>
        </w:rPr>
        <w:t>-en</w:t>
      </w:r>
    </w:p>
    <w:p w:rsidR="00EC4238" w:rsidRPr="00EC4238" w:rsidRDefault="00EC4238" w:rsidP="002158E3">
      <w:pPr>
        <w:pStyle w:val="Paragraphedeliste"/>
        <w:numPr>
          <w:ilvl w:val="0"/>
          <w:numId w:val="4"/>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BE"/>
        </w:rPr>
      </w:pPr>
      <w:r w:rsidRPr="00EC4238">
        <w:rPr>
          <w:rFonts w:ascii="Century Gothic" w:hAnsi="Century Gothic"/>
          <w:color w:val="C00000"/>
          <w:sz w:val="21"/>
          <w:szCs w:val="21"/>
          <w:lang w:val="fr-BE"/>
        </w:rPr>
        <w:t xml:space="preserve">Jésus laisse de côté un commandement : la convoitise envers les biens du prochain. </w:t>
      </w:r>
      <w:r>
        <w:rPr>
          <w:rFonts w:ascii="Century Gothic" w:hAnsi="Century Gothic"/>
          <w:color w:val="C00000"/>
          <w:sz w:val="21"/>
          <w:szCs w:val="21"/>
          <w:lang w:val="fr-BE"/>
        </w:rPr>
        <w:t xml:space="preserve"> Pourquoi ?  Jésus insiste-t-il uniquement auprès de ce jeune homme sur les commande</w:t>
      </w:r>
      <w:r w:rsidR="002158E3">
        <w:rPr>
          <w:rFonts w:ascii="Century Gothic" w:hAnsi="Century Gothic"/>
          <w:color w:val="C00000"/>
          <w:sz w:val="21"/>
          <w:szCs w:val="21"/>
          <w:lang w:val="fr-BE"/>
        </w:rPr>
        <w:softHyphen/>
      </w:r>
      <w:r>
        <w:rPr>
          <w:rFonts w:ascii="Century Gothic" w:hAnsi="Century Gothic"/>
          <w:color w:val="C00000"/>
          <w:sz w:val="21"/>
          <w:szCs w:val="21"/>
          <w:lang w:val="fr-BE"/>
        </w:rPr>
        <w:t>ments qui ont un aspect visible ?</w:t>
      </w:r>
    </w:p>
    <w:p w:rsidR="00EC4238" w:rsidRPr="00EC4238" w:rsidRDefault="00EC4238" w:rsidP="002158E3">
      <w:pPr>
        <w:pStyle w:val="Paragraphedeliste"/>
        <w:numPr>
          <w:ilvl w:val="0"/>
          <w:numId w:val="4"/>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BE"/>
        </w:rPr>
      </w:pPr>
      <w:r>
        <w:rPr>
          <w:rFonts w:ascii="Century Gothic" w:hAnsi="Century Gothic"/>
          <w:color w:val="C00000"/>
          <w:sz w:val="21"/>
          <w:szCs w:val="21"/>
          <w:lang w:val="fr-BE"/>
        </w:rPr>
        <w:t>Quels commandements sont les plus faciles à respecter, ceux qui sont visibles ou ceux qui le sont moins et en relation avec Dieu ?</w:t>
      </w:r>
    </w:p>
    <w:p w:rsidR="00EC4238" w:rsidRPr="00EC4238" w:rsidRDefault="00EC4238" w:rsidP="002158E3">
      <w:pPr>
        <w:pStyle w:val="Paragraphedeliste"/>
        <w:numPr>
          <w:ilvl w:val="0"/>
          <w:numId w:val="4"/>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BE"/>
        </w:rPr>
      </w:pPr>
      <w:r>
        <w:rPr>
          <w:rFonts w:ascii="Century Gothic" w:hAnsi="Century Gothic"/>
          <w:color w:val="C00000"/>
          <w:sz w:val="21"/>
          <w:szCs w:val="21"/>
          <w:lang w:val="fr-BE"/>
        </w:rPr>
        <w:t xml:space="preserve">Ne trouvez-vous pas cela étrange que Jésus ne retienne que 5 des 10 commandements ?  Jésus est-il trop flexible envers la loi ? </w:t>
      </w:r>
    </w:p>
    <w:p w:rsidR="00BA6EC0" w:rsidRPr="00EC4238" w:rsidRDefault="00BA6EC0" w:rsidP="00616070">
      <w:pPr>
        <w:pStyle w:val="ParagraafSS"/>
        <w:rPr>
          <w:lang w:val="fr-BE"/>
        </w:rPr>
      </w:pPr>
    </w:p>
    <w:p w:rsidR="00E12FBC" w:rsidRPr="00EC4238" w:rsidRDefault="00EC4238" w:rsidP="00E12FBC">
      <w:pPr>
        <w:pStyle w:val="SubtitelSS"/>
        <w:rPr>
          <w:lang w:val="fr-BE"/>
        </w:rPr>
      </w:pPr>
      <w:r>
        <w:rPr>
          <w:lang w:val="fr-BE"/>
        </w:rPr>
        <w:t>Si tu veux être parfait</w:t>
      </w:r>
      <w:r w:rsidR="00FD50E5" w:rsidRPr="00EC4238">
        <w:rPr>
          <w:lang w:val="fr-BE"/>
        </w:rPr>
        <w:t>…</w:t>
      </w:r>
      <w:r w:rsidR="00C478C5" w:rsidRPr="00EC4238">
        <w:rPr>
          <w:lang w:val="fr-BE"/>
        </w:rPr>
        <w:t xml:space="preserve"> (Matt</w:t>
      </w:r>
      <w:r>
        <w:rPr>
          <w:lang w:val="fr-BE"/>
        </w:rPr>
        <w:t>hieu</w:t>
      </w:r>
      <w:r w:rsidR="00C478C5" w:rsidRPr="00EC4238">
        <w:rPr>
          <w:lang w:val="fr-BE"/>
        </w:rPr>
        <w:t xml:space="preserve"> 19:20-22</w:t>
      </w:r>
      <w:r w:rsidR="00532581" w:rsidRPr="00EC4238">
        <w:rPr>
          <w:lang w:val="fr-BE"/>
        </w:rPr>
        <w:t>)</w:t>
      </w:r>
    </w:p>
    <w:p w:rsidR="00AE1EAB" w:rsidRPr="008266DB" w:rsidRDefault="00B209AB" w:rsidP="00327915">
      <w:pPr>
        <w:pStyle w:val="ParagraafSS"/>
        <w:rPr>
          <w:lang w:val="fr-BE"/>
        </w:rPr>
      </w:pPr>
      <w:r w:rsidRPr="00EC4238">
        <w:rPr>
          <w:color w:val="0070C0"/>
          <w:lang w:val="fr-BE"/>
        </w:rPr>
        <w:t>“</w:t>
      </w:r>
      <w:r w:rsidR="003A0A03">
        <w:rPr>
          <w:color w:val="0070C0"/>
          <w:lang w:val="fr-BE"/>
        </w:rPr>
        <w:t>J'ai observé tout cela, que me manque-t-il encore ?</w:t>
      </w:r>
      <w:r w:rsidRPr="00EC4238">
        <w:rPr>
          <w:color w:val="0070C0"/>
          <w:lang w:val="fr-BE"/>
        </w:rPr>
        <w:t>”</w:t>
      </w:r>
      <w:r w:rsidRPr="00EC4238">
        <w:rPr>
          <w:lang w:val="fr-BE"/>
        </w:rPr>
        <w:t xml:space="preserve"> </w:t>
      </w:r>
      <w:r w:rsidRPr="003A0A03">
        <w:rPr>
          <w:lang w:val="nl-BE"/>
        </w:rPr>
        <w:t>(</w:t>
      </w:r>
      <w:proofErr w:type="spellStart"/>
      <w:r w:rsidRPr="003A0A03">
        <w:rPr>
          <w:lang w:val="nl-BE"/>
        </w:rPr>
        <w:t>vers</w:t>
      </w:r>
      <w:r w:rsidR="003A0A03" w:rsidRPr="003A0A03">
        <w:rPr>
          <w:lang w:val="nl-BE"/>
        </w:rPr>
        <w:t>et</w:t>
      </w:r>
      <w:proofErr w:type="spellEnd"/>
      <w:r w:rsidRPr="003A0A03">
        <w:rPr>
          <w:lang w:val="nl-BE"/>
        </w:rPr>
        <w:t xml:space="preserve"> 20)</w:t>
      </w:r>
      <w:r w:rsidR="003A0A03" w:rsidRPr="003A0A03">
        <w:rPr>
          <w:lang w:val="nl-BE"/>
        </w:rPr>
        <w:t>.</w:t>
      </w:r>
      <w:r w:rsidRPr="003A0A03">
        <w:rPr>
          <w:lang w:val="nl-BE"/>
        </w:rPr>
        <w:t xml:space="preserve"> </w:t>
      </w:r>
      <w:r w:rsidR="003A0A03" w:rsidRPr="003A0A03">
        <w:rPr>
          <w:lang w:val="fr-BE"/>
        </w:rPr>
        <w:t xml:space="preserve">Le jeune homme est une personne religieuse.  Il garde les commandements de Dieu et vit selon sa loi. </w:t>
      </w:r>
      <w:r w:rsidR="003A0A03">
        <w:rPr>
          <w:lang w:val="fr-BE"/>
        </w:rPr>
        <w:t xml:space="preserve"> C'est aussi quelqu'un d'ambitieux; ce n'est pas assez de garder ces lois, il veut en faire plus.  </w:t>
      </w:r>
      <w:r w:rsidR="003A0A03" w:rsidRPr="003A0A03">
        <w:rPr>
          <w:lang w:val="fr-BE"/>
        </w:rPr>
        <w:t>Et Jésus rebondit sur cette question ambitieuse :</w:t>
      </w:r>
      <w:r w:rsidR="00AE1EAB" w:rsidRPr="003A0A03">
        <w:rPr>
          <w:lang w:val="fr-BE"/>
        </w:rPr>
        <w:t xml:space="preserve"> </w:t>
      </w:r>
      <w:r w:rsidR="00AE1EAB" w:rsidRPr="003A0A03">
        <w:rPr>
          <w:color w:val="0070C0"/>
          <w:lang w:val="fr-BE"/>
        </w:rPr>
        <w:t>“</w:t>
      </w:r>
      <w:r w:rsidR="003A0A03">
        <w:rPr>
          <w:color w:val="0070C0"/>
          <w:lang w:val="fr-BE"/>
        </w:rPr>
        <w:t>Si tu veux être parfait</w:t>
      </w:r>
      <w:r w:rsidR="00AE1EAB" w:rsidRPr="003A0A03">
        <w:rPr>
          <w:color w:val="0070C0"/>
          <w:lang w:val="fr-BE"/>
        </w:rPr>
        <w:t xml:space="preserve">…” </w:t>
      </w:r>
      <w:r w:rsidR="00AE1EAB" w:rsidRPr="008266DB">
        <w:rPr>
          <w:lang w:val="fr-BE"/>
        </w:rPr>
        <w:t>(vers</w:t>
      </w:r>
      <w:r w:rsidR="003A0A03" w:rsidRPr="008266DB">
        <w:rPr>
          <w:lang w:val="fr-BE"/>
        </w:rPr>
        <w:t>et</w:t>
      </w:r>
      <w:r w:rsidR="00AE1EAB" w:rsidRPr="008266DB">
        <w:rPr>
          <w:lang w:val="fr-BE"/>
        </w:rPr>
        <w:t xml:space="preserve"> 20)</w:t>
      </w:r>
      <w:r w:rsidR="003A0A03" w:rsidRPr="008266DB">
        <w:rPr>
          <w:lang w:val="fr-BE"/>
        </w:rPr>
        <w:t>.</w:t>
      </w:r>
    </w:p>
    <w:p w:rsidR="003A0A03" w:rsidRDefault="008266DB" w:rsidP="00327915">
      <w:pPr>
        <w:pStyle w:val="ParagraafSS"/>
        <w:rPr>
          <w:lang w:val="fr-BE"/>
        </w:rPr>
      </w:pPr>
      <w:r w:rsidRPr="008266DB">
        <w:rPr>
          <w:lang w:val="fr-BE"/>
        </w:rPr>
        <w:t xml:space="preserve">On a ici la confirmation que le </w:t>
      </w:r>
      <w:r w:rsidRPr="008266DB">
        <w:rPr>
          <w:i/>
          <w:lang w:val="fr-BE"/>
        </w:rPr>
        <w:t>bon</w:t>
      </w:r>
      <w:r w:rsidRPr="008266DB">
        <w:rPr>
          <w:lang w:val="fr-BE"/>
        </w:rPr>
        <w:t xml:space="preserve"> que ce jeune homme voulait faire est en réalité une tentative d'</w:t>
      </w:r>
      <w:r>
        <w:rPr>
          <w:lang w:val="fr-BE"/>
        </w:rPr>
        <w:t>être parfait.  Et Jésus lui répond qu'on ne doit pas être parfait mais que si on souhaite l'être, cela signifie qu'il ne faut pas uniquement respecter les commandements mais qu'il faut aussi vivre selon l'essence même, le noyau, le principe ultime qui se trouve derrière ce commandement.</w:t>
      </w:r>
    </w:p>
    <w:p w:rsidR="00327915" w:rsidRPr="008266DB" w:rsidRDefault="008266DB" w:rsidP="00327915">
      <w:pPr>
        <w:pStyle w:val="ParagraafSS"/>
        <w:rPr>
          <w:lang w:val="fr-BE"/>
        </w:rPr>
      </w:pPr>
      <w:r>
        <w:rPr>
          <w:lang w:val="fr-BE"/>
        </w:rPr>
        <w:t xml:space="preserve">Jésus explique que vivre le côté social de la loi signifie qu'il faut faire tout son possible pour son prochain ou pour le moindre d'entre eux.  Ce jeune homme était-il prêt à tout abandonner, délaisser toutes les certitudes qu'il avait construites afin d'être parfait ?  Peut-être les mots sages de l'Ecclésiaste peuvent-il nous aider à mieux comprendre : </w:t>
      </w:r>
      <w:r w:rsidR="007F1EDD" w:rsidRPr="008266DB">
        <w:rPr>
          <w:color w:val="0070C0"/>
          <w:lang w:val="fr-BE"/>
        </w:rPr>
        <w:t>“</w:t>
      </w:r>
      <w:r>
        <w:rPr>
          <w:color w:val="0070C0"/>
          <w:lang w:val="fr-BE"/>
        </w:rPr>
        <w:t>Ne sois pas juste à l'excès et ne te montre pas trop sage</w:t>
      </w:r>
      <w:r w:rsidR="00366E38" w:rsidRPr="008266DB">
        <w:rPr>
          <w:color w:val="0070C0"/>
          <w:lang w:val="fr-BE"/>
        </w:rPr>
        <w:t>.”</w:t>
      </w:r>
      <w:r w:rsidR="00366E38" w:rsidRPr="008266DB">
        <w:rPr>
          <w:lang w:val="fr-BE"/>
        </w:rPr>
        <w:t xml:space="preserve"> (</w:t>
      </w:r>
      <w:r w:rsidRPr="008266DB">
        <w:rPr>
          <w:lang w:val="fr-BE"/>
        </w:rPr>
        <w:t>Ecclésiaste</w:t>
      </w:r>
      <w:r w:rsidR="00366E38" w:rsidRPr="008266DB">
        <w:rPr>
          <w:lang w:val="fr-BE"/>
        </w:rPr>
        <w:t xml:space="preserve"> 7:16).</w:t>
      </w:r>
      <w:r w:rsidR="00327915" w:rsidRPr="008266DB">
        <w:rPr>
          <w:lang w:val="fr-BE"/>
        </w:rPr>
        <w:t xml:space="preserve"> </w:t>
      </w:r>
    </w:p>
    <w:p w:rsidR="000D6053" w:rsidRPr="003F2A33" w:rsidRDefault="00563E2A" w:rsidP="00563E2A">
      <w:pPr>
        <w:pStyle w:val="ParagraafSS"/>
        <w:rPr>
          <w:lang w:val="fr-BE"/>
        </w:rPr>
      </w:pPr>
      <w:r w:rsidRPr="00563E2A">
        <w:rPr>
          <w:lang w:val="fr-BE"/>
        </w:rPr>
        <w:t>Jésus va quand même expliquer ce que cela implique de le suivre et quel r</w:t>
      </w:r>
      <w:r>
        <w:rPr>
          <w:lang w:val="fr-BE"/>
        </w:rPr>
        <w:t xml:space="preserve">ôle l'argent ou les richesses jouent dans ce contexte.  Suivre Jésus était vraiment difficile pour ce jeune homme car </w:t>
      </w:r>
      <w:r w:rsidR="000D6053" w:rsidRPr="003F2A33">
        <w:rPr>
          <w:color w:val="0070C0"/>
          <w:lang w:val="fr-BE"/>
        </w:rPr>
        <w:t>“</w:t>
      </w:r>
      <w:r w:rsidRPr="003F2A33">
        <w:rPr>
          <w:color w:val="0070C0"/>
          <w:lang w:val="fr-BE"/>
        </w:rPr>
        <w:t>il avait beaucoup de biens</w:t>
      </w:r>
      <w:r w:rsidR="000D6053" w:rsidRPr="003F2A33">
        <w:rPr>
          <w:color w:val="0070C0"/>
          <w:lang w:val="fr-BE"/>
        </w:rPr>
        <w:t xml:space="preserve">.” </w:t>
      </w:r>
      <w:r w:rsidR="000D6053">
        <w:t>(</w:t>
      </w:r>
      <w:proofErr w:type="spellStart"/>
      <w:r w:rsidR="000D6053">
        <w:t>vers</w:t>
      </w:r>
      <w:r w:rsidR="003F2A33">
        <w:t>et</w:t>
      </w:r>
      <w:proofErr w:type="spellEnd"/>
      <w:r w:rsidR="000D6053">
        <w:t xml:space="preserve"> </w:t>
      </w:r>
      <w:proofErr w:type="gramStart"/>
      <w:r w:rsidR="000D6053">
        <w:t>22)</w:t>
      </w:r>
      <w:r w:rsidR="003F2A33">
        <w:t xml:space="preserve">.  </w:t>
      </w:r>
      <w:proofErr w:type="gramEnd"/>
      <w:r w:rsidR="003F2A33" w:rsidRPr="003F2A33">
        <w:rPr>
          <w:lang w:val="fr-BE"/>
        </w:rPr>
        <w:t xml:space="preserve">Apparemment, c'était difficile pour lui de les lâcher.  Mais en fin de compte, était-ce réellement possible </w:t>
      </w:r>
      <w:r w:rsidR="002158E3">
        <w:rPr>
          <w:lang w:val="fr-BE"/>
        </w:rPr>
        <w:t xml:space="preserve">d'obéir à </w:t>
      </w:r>
      <w:r w:rsidR="003F2A33" w:rsidRPr="003F2A33">
        <w:rPr>
          <w:lang w:val="fr-BE"/>
        </w:rPr>
        <w:t xml:space="preserve">une telle demande </w:t>
      </w:r>
      <w:r w:rsidR="003F2A33">
        <w:rPr>
          <w:lang w:val="fr-BE"/>
        </w:rPr>
        <w:t>?</w:t>
      </w:r>
      <w:r w:rsidR="009E0DB8" w:rsidRPr="003F2A33">
        <w:rPr>
          <w:lang w:val="fr-BE"/>
        </w:rPr>
        <w:t xml:space="preserve"> </w:t>
      </w:r>
    </w:p>
    <w:p w:rsidR="00495AE1" w:rsidRPr="003F2A33" w:rsidRDefault="00495AE1" w:rsidP="00495AE1">
      <w:pPr>
        <w:pStyle w:val="ParagraafSS"/>
        <w:rPr>
          <w:lang w:val="fr-BE"/>
        </w:rPr>
      </w:pPr>
    </w:p>
    <w:p w:rsidR="00F04AD5" w:rsidRPr="0012201C" w:rsidRDefault="00F04AD5" w:rsidP="00F04AD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sym w:font="Wingdings 2" w:char="F03A"/>
      </w:r>
      <w:r w:rsidRPr="00A63636">
        <w:rPr>
          <w:rFonts w:ascii="Century Gothic" w:hAnsi="Century Gothic"/>
          <w:lang w:val="nl-BE"/>
        </w:rPr>
        <w:t xml:space="preserve">  </w:t>
      </w:r>
      <w:proofErr w:type="spellStart"/>
      <w:r w:rsidR="003F2A33">
        <w:rPr>
          <w:rFonts w:ascii="Century Gothic" w:hAnsi="Century Gothic"/>
          <w:b/>
          <w:color w:val="C00000"/>
          <w:sz w:val="21"/>
          <w:szCs w:val="21"/>
          <w:lang w:val="nl-BE"/>
        </w:rPr>
        <w:t>Parlons</w:t>
      </w:r>
      <w:proofErr w:type="spellEnd"/>
      <w:r w:rsidR="003F2A33">
        <w:rPr>
          <w:rFonts w:ascii="Century Gothic" w:hAnsi="Century Gothic"/>
          <w:b/>
          <w:color w:val="C00000"/>
          <w:sz w:val="21"/>
          <w:szCs w:val="21"/>
          <w:lang w:val="nl-BE"/>
        </w:rPr>
        <w:t>-en</w:t>
      </w:r>
    </w:p>
    <w:p w:rsidR="00A3623C" w:rsidRDefault="00A3623C" w:rsidP="00B245EF">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A3623C">
        <w:rPr>
          <w:rFonts w:ascii="Century Gothic" w:hAnsi="Century Gothic"/>
          <w:color w:val="C00000"/>
          <w:sz w:val="21"/>
          <w:szCs w:val="21"/>
          <w:lang w:val="fr-BE"/>
        </w:rPr>
        <w:t xml:space="preserve">Les conditions imposées par Jésus à savoir </w:t>
      </w:r>
      <w:r>
        <w:rPr>
          <w:rFonts w:ascii="Century Gothic" w:hAnsi="Century Gothic"/>
          <w:i/>
          <w:color w:val="C00000"/>
          <w:sz w:val="21"/>
          <w:szCs w:val="21"/>
          <w:lang w:val="fr-BE"/>
        </w:rPr>
        <w:t>va, vends ce que tu possèdes, donne-le aux pauvres</w:t>
      </w:r>
      <w:r>
        <w:rPr>
          <w:rFonts w:ascii="Century Gothic" w:hAnsi="Century Gothic"/>
          <w:color w:val="C00000"/>
          <w:sz w:val="21"/>
          <w:szCs w:val="21"/>
          <w:lang w:val="fr-BE"/>
        </w:rPr>
        <w:t>, trouvez-vous cela raisonnable ou excessif ?</w:t>
      </w:r>
    </w:p>
    <w:p w:rsidR="00A3623C" w:rsidRDefault="00A3623C" w:rsidP="00B245EF">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rFonts w:ascii="Century Gothic" w:hAnsi="Century Gothic"/>
          <w:color w:val="C00000"/>
          <w:sz w:val="21"/>
          <w:szCs w:val="21"/>
          <w:lang w:val="fr-BE"/>
        </w:rPr>
        <w:t>Selon vous, pourquoi est-ce si difficile de se défaire de ses biens et de ses richesses ?</w:t>
      </w:r>
    </w:p>
    <w:p w:rsidR="00A3623C" w:rsidRPr="00A3623C" w:rsidRDefault="00A3623C" w:rsidP="00B245EF">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rFonts w:ascii="Century Gothic" w:hAnsi="Century Gothic"/>
          <w:color w:val="C00000"/>
          <w:sz w:val="21"/>
          <w:szCs w:val="21"/>
          <w:lang w:val="fr-BE"/>
        </w:rPr>
        <w:t>Vous sentez-vous interpellés par ce récit ou vous distancez-vous de ce jeune homme riche ?</w:t>
      </w:r>
    </w:p>
    <w:p w:rsidR="008D38E6" w:rsidRPr="00A3623C" w:rsidRDefault="008D38E6" w:rsidP="00F04AD5">
      <w:pPr>
        <w:pStyle w:val="ParagraafSS"/>
        <w:rPr>
          <w:lang w:val="fr-BE"/>
        </w:rPr>
      </w:pPr>
    </w:p>
    <w:p w:rsidR="009D6936" w:rsidRPr="00CF170A" w:rsidRDefault="00CF170A" w:rsidP="009D6936">
      <w:pPr>
        <w:pStyle w:val="SubtitelSS"/>
        <w:rPr>
          <w:lang w:val="fr-BE"/>
        </w:rPr>
      </w:pPr>
      <w:r w:rsidRPr="00CF170A">
        <w:rPr>
          <w:lang w:val="fr-BE"/>
        </w:rPr>
        <w:t xml:space="preserve">Tout est possible </w:t>
      </w:r>
      <w:r>
        <w:rPr>
          <w:lang w:val="fr-BE"/>
        </w:rPr>
        <w:t>pour</w:t>
      </w:r>
      <w:r w:rsidRPr="00CF170A">
        <w:rPr>
          <w:lang w:val="fr-BE"/>
        </w:rPr>
        <w:t xml:space="preserve"> Dieu</w:t>
      </w:r>
      <w:r w:rsidR="009D6936" w:rsidRPr="00CF170A">
        <w:rPr>
          <w:lang w:val="fr-BE"/>
        </w:rPr>
        <w:t xml:space="preserve"> (Matt</w:t>
      </w:r>
      <w:r>
        <w:rPr>
          <w:lang w:val="fr-BE"/>
        </w:rPr>
        <w:t>hieu</w:t>
      </w:r>
      <w:r w:rsidR="009D6936" w:rsidRPr="00CF170A">
        <w:rPr>
          <w:lang w:val="fr-BE"/>
        </w:rPr>
        <w:t xml:space="preserve"> 19:23-30)</w:t>
      </w:r>
    </w:p>
    <w:p w:rsidR="0085595C" w:rsidRPr="0085595C" w:rsidRDefault="0085595C" w:rsidP="009D6936">
      <w:pPr>
        <w:pStyle w:val="ParagraafSS"/>
        <w:rPr>
          <w:lang w:val="fr-BE"/>
        </w:rPr>
      </w:pPr>
      <w:r w:rsidRPr="0085595C">
        <w:rPr>
          <w:lang w:val="fr-BE"/>
        </w:rPr>
        <w:t xml:space="preserve">Le jeune homme riche est dépité; le sacrifice demandé est trop grand et Jésus reste là avec ses disciples. </w:t>
      </w:r>
      <w:r>
        <w:rPr>
          <w:lang w:val="fr-BE"/>
        </w:rPr>
        <w:t xml:space="preserve"> Jésus va alors leur raconter quelque chose qui va grandement les étonner : </w:t>
      </w:r>
    </w:p>
    <w:p w:rsidR="009D6936" w:rsidRPr="002B2FAC" w:rsidRDefault="002B2FAC" w:rsidP="002B2FAC">
      <w:pPr>
        <w:spacing w:after="0" w:line="240" w:lineRule="auto"/>
        <w:rPr>
          <w:rFonts w:ascii="Century Gothic" w:hAnsi="Century Gothic"/>
          <w:color w:val="0070C0"/>
          <w:lang w:val="fr-BE"/>
        </w:rPr>
      </w:pPr>
      <w:r>
        <w:rPr>
          <w:rStyle w:val="verset"/>
          <w:rFonts w:ascii="Century Gothic" w:hAnsi="Century Gothic"/>
          <w:color w:val="0070C0"/>
          <w:lang w:val="fr-BE"/>
        </w:rPr>
        <w:t>"</w:t>
      </w:r>
      <w:r w:rsidRPr="002B2FAC">
        <w:rPr>
          <w:rStyle w:val="verset"/>
          <w:rFonts w:ascii="Century Gothic" w:hAnsi="Century Gothic"/>
          <w:color w:val="0070C0"/>
          <w:lang w:val="fr-BE"/>
        </w:rPr>
        <w:t xml:space="preserve">Jésus dit à ses disciples : </w:t>
      </w:r>
      <w:r w:rsidRPr="002B2FAC">
        <w:rPr>
          <w:rStyle w:val="i"/>
          <w:rFonts w:ascii="Century Gothic" w:hAnsi="Century Gothic"/>
          <w:color w:val="0070C0"/>
          <w:lang w:val="fr-BE"/>
        </w:rPr>
        <w:t xml:space="preserve">Amen, </w:t>
      </w:r>
      <w:r w:rsidRPr="002B2FAC">
        <w:rPr>
          <w:rStyle w:val="verset"/>
          <w:rFonts w:ascii="Century Gothic" w:hAnsi="Century Gothic"/>
          <w:color w:val="0070C0"/>
          <w:lang w:val="fr-BE"/>
        </w:rPr>
        <w:t>je vous le dis, il est difficile à un riche d'entrer dans le royaume des cieux. Je vous le dis encore, il est plus facile à un chameau de passer par un trou d'aiguille qu'à un riche d'entrer dans le royaume de Dieu</w:t>
      </w:r>
      <w:r>
        <w:rPr>
          <w:rStyle w:val="verset"/>
          <w:rFonts w:ascii="Century Gothic" w:hAnsi="Century Gothic"/>
          <w:color w:val="0070C0"/>
          <w:lang w:val="fr-BE"/>
        </w:rPr>
        <w:t xml:space="preserve">" </w:t>
      </w:r>
      <w:r w:rsidR="009D6936" w:rsidRPr="002B2FAC">
        <w:rPr>
          <w:rFonts w:ascii="Century Gothic" w:hAnsi="Century Gothic"/>
          <w:color w:val="0070C0"/>
          <w:lang w:val="fr-BE"/>
        </w:rPr>
        <w:t>(ver</w:t>
      </w:r>
      <w:r>
        <w:rPr>
          <w:rFonts w:ascii="Century Gothic" w:hAnsi="Century Gothic"/>
          <w:color w:val="0070C0"/>
          <w:lang w:val="fr-BE"/>
        </w:rPr>
        <w:t>sets</w:t>
      </w:r>
      <w:r w:rsidR="009D6936" w:rsidRPr="002B2FAC">
        <w:rPr>
          <w:rFonts w:ascii="Century Gothic" w:hAnsi="Century Gothic"/>
          <w:color w:val="0070C0"/>
          <w:lang w:val="fr-BE"/>
        </w:rPr>
        <w:t xml:space="preserve"> 23, 24)</w:t>
      </w:r>
    </w:p>
    <w:p w:rsidR="00456EA6" w:rsidRDefault="00F46E4A" w:rsidP="009D6936">
      <w:pPr>
        <w:pStyle w:val="ParagraafSS"/>
        <w:rPr>
          <w:lang w:val="fr-BE"/>
        </w:rPr>
      </w:pPr>
      <w:r w:rsidRPr="00F46E4A">
        <w:rPr>
          <w:lang w:val="fr-BE"/>
        </w:rPr>
        <w:t>Le jeune homme est pris en exemple et sur base de sa réaction, Jésus explique qu'il est difficile voire (comme l'indiquent d'autres traductions) impossib</w:t>
      </w:r>
      <w:r w:rsidR="000F593D">
        <w:rPr>
          <w:lang w:val="fr-BE"/>
        </w:rPr>
        <w:t>le à un riche d'entrer dans le R</w:t>
      </w:r>
      <w:r w:rsidRPr="00F46E4A">
        <w:rPr>
          <w:lang w:val="fr-BE"/>
        </w:rPr>
        <w:t xml:space="preserve">oyaume des </w:t>
      </w:r>
      <w:r w:rsidR="000F593D">
        <w:rPr>
          <w:lang w:val="fr-BE"/>
        </w:rPr>
        <w:t>C</w:t>
      </w:r>
      <w:r w:rsidR="000F593D" w:rsidRPr="00F46E4A">
        <w:rPr>
          <w:lang w:val="fr-BE"/>
        </w:rPr>
        <w:t>ieux</w:t>
      </w:r>
      <w:r w:rsidRPr="00F46E4A">
        <w:rPr>
          <w:lang w:val="fr-BE"/>
        </w:rPr>
        <w:t xml:space="preserve">. </w:t>
      </w:r>
      <w:r>
        <w:rPr>
          <w:lang w:val="fr-BE"/>
        </w:rPr>
        <w:t xml:space="preserve"> Jésus fait alors une comparaison pour renforcer l'idée que cela est impossible.  Plusieurs explications ont été données quant à ce proverbe sur la difficulté pour un chameau de passer par le </w:t>
      </w:r>
      <w:proofErr w:type="spellStart"/>
      <w:r>
        <w:rPr>
          <w:lang w:val="fr-BE"/>
        </w:rPr>
        <w:t>ch</w:t>
      </w:r>
      <w:r w:rsidR="000F593D">
        <w:rPr>
          <w:lang w:val="fr-BE"/>
        </w:rPr>
        <w:t>a</w:t>
      </w:r>
      <w:r>
        <w:rPr>
          <w:lang w:val="fr-BE"/>
        </w:rPr>
        <w:t>s</w:t>
      </w:r>
      <w:proofErr w:type="spellEnd"/>
      <w:r>
        <w:rPr>
          <w:lang w:val="fr-BE"/>
        </w:rPr>
        <w:t xml:space="preserve"> d'une aiguille.</w:t>
      </w:r>
    </w:p>
    <w:p w:rsidR="00F46E4A" w:rsidRDefault="00F46E4A" w:rsidP="009D6936">
      <w:pPr>
        <w:pStyle w:val="ParagraafSS"/>
        <w:rPr>
          <w:lang w:val="fr-BE"/>
        </w:rPr>
      </w:pPr>
      <w:r>
        <w:rPr>
          <w:lang w:val="fr-BE"/>
        </w:rPr>
        <w:t>L'explication la plus connue bien que probablement la moins exacte, est qu'une porte</w:t>
      </w:r>
      <w:r w:rsidR="000F593D">
        <w:rPr>
          <w:lang w:val="fr-BE"/>
        </w:rPr>
        <w:t xml:space="preserve"> de Jérusalem s'appelait 'le </w:t>
      </w:r>
      <w:r w:rsidR="003D66C6">
        <w:rPr>
          <w:lang w:val="fr-BE"/>
        </w:rPr>
        <w:t>trou</w:t>
      </w:r>
      <w:r>
        <w:rPr>
          <w:lang w:val="fr-BE"/>
        </w:rPr>
        <w:t xml:space="preserve"> de l'aiguille" et qu'elle était tellement petite qu'un chameau ne pouvait y passer qu'après avoir </w:t>
      </w:r>
      <w:r w:rsidR="003D66C6">
        <w:rPr>
          <w:lang w:val="fr-BE"/>
        </w:rPr>
        <w:t xml:space="preserve">été </w:t>
      </w:r>
      <w:r>
        <w:rPr>
          <w:lang w:val="fr-BE"/>
        </w:rPr>
        <w:t>délesté de toutes ses marchandises.  C'est une belle image mais incorrecte historiquement.</w:t>
      </w:r>
    </w:p>
    <w:p w:rsidR="00F46E4A" w:rsidRDefault="00F46E4A" w:rsidP="009D6936">
      <w:pPr>
        <w:pStyle w:val="ParagraafSS"/>
        <w:rPr>
          <w:lang w:val="fr-BE"/>
        </w:rPr>
      </w:pPr>
      <w:r>
        <w:rPr>
          <w:lang w:val="fr-BE"/>
        </w:rPr>
        <w:t>Une autre explication possible est que Jésus util</w:t>
      </w:r>
      <w:r w:rsidR="000F593D">
        <w:rPr>
          <w:lang w:val="fr-BE"/>
        </w:rPr>
        <w:t>i</w:t>
      </w:r>
      <w:r>
        <w:rPr>
          <w:lang w:val="fr-BE"/>
        </w:rPr>
        <w:t>se ici une hyperbole : une exagération afin d'éclaircir un point précis.  Comme nous-mêmes employons parfois le verbe '</w:t>
      </w:r>
      <w:r w:rsidR="000F593D">
        <w:rPr>
          <w:lang w:val="fr-BE"/>
        </w:rPr>
        <w:t>haïr</w:t>
      </w:r>
      <w:r>
        <w:rPr>
          <w:lang w:val="fr-BE"/>
        </w:rPr>
        <w:t xml:space="preserve">' juste pour indiquer que l'on donne sa préférence à une autre chose ou à une autre personne.  Ses disciples comprennent l'astuce mais n'en sont pas moins désappointés.  </w:t>
      </w:r>
      <w:r w:rsidR="00EF432A" w:rsidRPr="00F46E4A">
        <w:rPr>
          <w:color w:val="0070C0"/>
          <w:lang w:val="fr-BE"/>
        </w:rPr>
        <w:t>'</w:t>
      </w:r>
      <w:r w:rsidRPr="00F46E4A">
        <w:rPr>
          <w:color w:val="0070C0"/>
          <w:lang w:val="fr-BE"/>
        </w:rPr>
        <w:t>Qui peut donc être sauvé ?</w:t>
      </w:r>
      <w:r w:rsidR="00EF432A" w:rsidRPr="00F46E4A">
        <w:rPr>
          <w:color w:val="0070C0"/>
          <w:lang w:val="fr-BE"/>
        </w:rPr>
        <w:t>'</w:t>
      </w:r>
      <w:r w:rsidR="00EF432A" w:rsidRPr="00F46E4A">
        <w:rPr>
          <w:lang w:val="fr-BE"/>
        </w:rPr>
        <w:t xml:space="preserve"> </w:t>
      </w:r>
      <w:r w:rsidRPr="00F46E4A">
        <w:rPr>
          <w:lang w:val="fr-BE"/>
        </w:rPr>
        <w:t>se demandent-ils alors.</w:t>
      </w:r>
    </w:p>
    <w:p w:rsidR="00B245EF" w:rsidRDefault="00666435" w:rsidP="009D6936">
      <w:pPr>
        <w:pStyle w:val="ParagraafSS"/>
        <w:rPr>
          <w:lang w:val="fr-BE"/>
        </w:rPr>
      </w:pPr>
      <w:r>
        <w:rPr>
          <w:lang w:val="fr-BE"/>
        </w:rPr>
        <w:t>Aux temps bibliques, les richesses étaient</w:t>
      </w:r>
      <w:r w:rsidR="00B245EF">
        <w:rPr>
          <w:lang w:val="fr-BE"/>
        </w:rPr>
        <w:t xml:space="preserve"> considérées comme bénédictions de Dieu.  Pensez à l'histoire de Lot et comment les richesses étaient vues comme dons de Dieu.  Le jeune homme était donc béni de Dieu, et même si lui ne peut pas entrer dans le </w:t>
      </w:r>
      <w:r w:rsidR="003D66C6">
        <w:rPr>
          <w:lang w:val="fr-BE"/>
        </w:rPr>
        <w:t>R</w:t>
      </w:r>
      <w:r w:rsidR="00B245EF">
        <w:rPr>
          <w:lang w:val="fr-BE"/>
        </w:rPr>
        <w:t xml:space="preserve">oyaume des </w:t>
      </w:r>
      <w:r w:rsidR="003D66C6">
        <w:rPr>
          <w:lang w:val="fr-BE"/>
        </w:rPr>
        <w:t>C</w:t>
      </w:r>
      <w:r w:rsidR="00B245EF">
        <w:rPr>
          <w:lang w:val="fr-BE"/>
        </w:rPr>
        <w:t>ieux, qu'en sera-t-il alors des plus démunis (ou des moins bénis) ?</w:t>
      </w:r>
    </w:p>
    <w:p w:rsidR="00B245EF" w:rsidRDefault="00B245EF" w:rsidP="009D6936">
      <w:pPr>
        <w:pStyle w:val="ParagraafSS"/>
        <w:rPr>
          <w:lang w:val="fr-BE"/>
        </w:rPr>
      </w:pPr>
      <w:r>
        <w:rPr>
          <w:lang w:val="fr-BE"/>
        </w:rPr>
        <w:t>Evidemment, entrer dans le royaume des Cieux ne dépend pas de nos bonnes actions; donc ce qui est impossible à l'homme ne l'est pas pour Dieu.</w:t>
      </w:r>
    </w:p>
    <w:p w:rsidR="00EF432A" w:rsidRPr="00F46E4A" w:rsidRDefault="00B245EF" w:rsidP="009D6936">
      <w:pPr>
        <w:pStyle w:val="ParagraafSS"/>
        <w:rPr>
          <w:lang w:val="fr-BE"/>
        </w:rPr>
      </w:pPr>
      <w:r>
        <w:rPr>
          <w:lang w:val="fr-BE"/>
        </w:rPr>
        <w:t>Une Midrash sur le Cantique des cantiques l'ill</w:t>
      </w:r>
      <w:r w:rsidR="000F593D">
        <w:rPr>
          <w:lang w:val="fr-BE"/>
        </w:rPr>
        <w:t>u</w:t>
      </w:r>
      <w:r>
        <w:rPr>
          <w:lang w:val="fr-BE"/>
        </w:rPr>
        <w:t xml:space="preserve">stre très joliment : </w:t>
      </w:r>
      <w:r w:rsidRPr="00B245EF">
        <w:rPr>
          <w:color w:val="00B050"/>
          <w:lang w:val="fr-BE"/>
        </w:rPr>
        <w:t>"L</w:t>
      </w:r>
      <w:r w:rsidR="003D66C6">
        <w:rPr>
          <w:color w:val="00B050"/>
          <w:lang w:val="fr-BE"/>
        </w:rPr>
        <w:t>e</w:t>
      </w:r>
      <w:r w:rsidRPr="00B245EF">
        <w:rPr>
          <w:color w:val="00B050"/>
          <w:lang w:val="fr-BE"/>
        </w:rPr>
        <w:t xml:space="preserve"> Saint dit : ouvrez pour moi une porte comme le </w:t>
      </w:r>
      <w:proofErr w:type="spellStart"/>
      <w:r w:rsidRPr="00B245EF">
        <w:rPr>
          <w:color w:val="00B050"/>
          <w:lang w:val="fr-BE"/>
        </w:rPr>
        <w:t>c</w:t>
      </w:r>
      <w:r w:rsidR="003D66C6">
        <w:rPr>
          <w:color w:val="00B050"/>
          <w:lang w:val="fr-BE"/>
        </w:rPr>
        <w:t>h</w:t>
      </w:r>
      <w:r w:rsidRPr="00B245EF">
        <w:rPr>
          <w:color w:val="00B050"/>
          <w:lang w:val="fr-BE"/>
        </w:rPr>
        <w:t>as</w:t>
      </w:r>
      <w:proofErr w:type="spellEnd"/>
      <w:r w:rsidRPr="00B245EF">
        <w:rPr>
          <w:color w:val="00B050"/>
          <w:lang w:val="fr-BE"/>
        </w:rPr>
        <w:t xml:space="preserve"> d'une aiguille et j'ouvrirai pour vous une porte où pourront passer tentes et chameaux."</w:t>
      </w:r>
      <w:r w:rsidR="00EF432A" w:rsidRPr="00B245EF">
        <w:rPr>
          <w:color w:val="00B050"/>
          <w:lang w:val="fr-BE"/>
        </w:rPr>
        <w:t xml:space="preserve"> </w:t>
      </w:r>
    </w:p>
    <w:p w:rsidR="002753E3" w:rsidRPr="000F593D" w:rsidRDefault="002753E3" w:rsidP="009D6936">
      <w:pPr>
        <w:pStyle w:val="ParagraafSS"/>
        <w:rPr>
          <w:lang w:val="fr-BE"/>
        </w:rPr>
      </w:pPr>
    </w:p>
    <w:p w:rsidR="009D6936" w:rsidRPr="000F593D" w:rsidRDefault="009D6936" w:rsidP="009D6936">
      <w:pPr>
        <w:pStyle w:val="ParagraafSS"/>
        <w:rPr>
          <w:lang w:val="fr-BE"/>
        </w:rPr>
      </w:pPr>
    </w:p>
    <w:p w:rsidR="009D6936" w:rsidRPr="0012201C" w:rsidRDefault="009D6936" w:rsidP="009D693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sym w:font="Wingdings 2" w:char="F03A"/>
      </w:r>
      <w:r w:rsidRPr="00A63636">
        <w:rPr>
          <w:rFonts w:ascii="Century Gothic" w:hAnsi="Century Gothic"/>
          <w:lang w:val="nl-BE"/>
        </w:rPr>
        <w:t xml:space="preserve">  </w:t>
      </w:r>
      <w:proofErr w:type="spellStart"/>
      <w:r w:rsidR="00B245EF">
        <w:rPr>
          <w:rFonts w:ascii="Century Gothic" w:hAnsi="Century Gothic"/>
          <w:b/>
          <w:color w:val="C00000"/>
          <w:sz w:val="21"/>
          <w:szCs w:val="21"/>
          <w:lang w:val="nl-BE"/>
        </w:rPr>
        <w:t>Parlons</w:t>
      </w:r>
      <w:proofErr w:type="spellEnd"/>
      <w:r w:rsidR="00B245EF">
        <w:rPr>
          <w:rFonts w:ascii="Century Gothic" w:hAnsi="Century Gothic"/>
          <w:b/>
          <w:color w:val="C00000"/>
          <w:sz w:val="21"/>
          <w:szCs w:val="21"/>
          <w:lang w:val="nl-BE"/>
        </w:rPr>
        <w:t>-en</w:t>
      </w:r>
    </w:p>
    <w:p w:rsidR="00B245EF" w:rsidRDefault="00B245EF" w:rsidP="003149BD">
      <w:pPr>
        <w:pStyle w:val="Paragraphedeliste"/>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B245EF">
        <w:rPr>
          <w:rFonts w:ascii="Century Gothic" w:hAnsi="Century Gothic"/>
          <w:color w:val="C00000"/>
          <w:sz w:val="21"/>
          <w:szCs w:val="21"/>
          <w:lang w:val="fr-BE"/>
        </w:rPr>
        <w:t xml:space="preserve">Reconnaissez-vous les soucis que se font les disciples ? </w:t>
      </w:r>
      <w:r>
        <w:rPr>
          <w:rFonts w:ascii="Century Gothic" w:hAnsi="Century Gothic"/>
          <w:color w:val="C00000"/>
          <w:sz w:val="21"/>
          <w:szCs w:val="21"/>
          <w:lang w:val="fr-BE"/>
        </w:rPr>
        <w:t xml:space="preserve"> Si des pasteurs ou des anciens de l'église font parfois des choses à ne pas faire, ce</w:t>
      </w:r>
      <w:r w:rsidR="003D66C6">
        <w:rPr>
          <w:rFonts w:ascii="Century Gothic" w:hAnsi="Century Gothic"/>
          <w:color w:val="C00000"/>
          <w:sz w:val="21"/>
          <w:szCs w:val="21"/>
          <w:lang w:val="fr-BE"/>
        </w:rPr>
        <w:t>la provoque-t-il chez vous la m</w:t>
      </w:r>
      <w:bookmarkStart w:id="0" w:name="_GoBack"/>
      <w:bookmarkEnd w:id="0"/>
      <w:r>
        <w:rPr>
          <w:rFonts w:ascii="Century Gothic" w:hAnsi="Century Gothic"/>
          <w:color w:val="C00000"/>
          <w:sz w:val="21"/>
          <w:szCs w:val="21"/>
          <w:lang w:val="fr-BE"/>
        </w:rPr>
        <w:t xml:space="preserve">ême réaction que celle des disciples </w:t>
      </w:r>
      <w:r>
        <w:rPr>
          <w:rFonts w:ascii="Century Gothic" w:hAnsi="Century Gothic"/>
          <w:i/>
          <w:color w:val="C00000"/>
          <w:sz w:val="21"/>
          <w:szCs w:val="21"/>
          <w:lang w:val="fr-BE"/>
        </w:rPr>
        <w:t>(Déjà si eux n'y arrivent pas, pas demander nous !)</w:t>
      </w:r>
    </w:p>
    <w:p w:rsidR="00B245EF" w:rsidRPr="00B245EF" w:rsidRDefault="00CC4AAC" w:rsidP="003149BD">
      <w:pPr>
        <w:pStyle w:val="Paragraphedeliste"/>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rFonts w:ascii="Century Gothic" w:hAnsi="Century Gothic"/>
          <w:color w:val="C00000"/>
          <w:sz w:val="21"/>
          <w:szCs w:val="21"/>
          <w:lang w:val="fr-BE"/>
        </w:rPr>
        <w:t xml:space="preserve">Quand Jésus utilise une hyperbole, jusqu'à quel point est-ce impossible dans la réalité ?  Est-ce vraiment impossible ?  </w:t>
      </w:r>
    </w:p>
    <w:p w:rsidR="009D6936" w:rsidRDefault="009D6936" w:rsidP="009D6936">
      <w:pPr>
        <w:pStyle w:val="ParagraafSS"/>
        <w:rPr>
          <w:lang w:val="fr-BE"/>
        </w:rPr>
      </w:pPr>
    </w:p>
    <w:p w:rsidR="00CC4AAC" w:rsidRDefault="00CC4AAC" w:rsidP="009D6936">
      <w:pPr>
        <w:pStyle w:val="ParagraafSS"/>
        <w:rPr>
          <w:lang w:val="fr-BE"/>
        </w:rPr>
      </w:pPr>
      <w:r>
        <w:rPr>
          <w:lang w:val="fr-BE"/>
        </w:rPr>
        <w:t xml:space="preserve">Le récit du jeune homme riche est un récit de priorités.  Où voulons-nous les mettre ?  Dans l'amoncellement </w:t>
      </w:r>
      <w:r>
        <w:rPr>
          <w:lang w:val="fr-BE"/>
        </w:rPr>
        <w:t xml:space="preserve">de trésors </w:t>
      </w:r>
      <w:r>
        <w:rPr>
          <w:lang w:val="fr-BE"/>
        </w:rPr>
        <w:t>et la construction d'un empire ?  Ou voulons-nous mettre les priorités dans l'aide que nous apportons aux pauvres et à notre prochain ?</w:t>
      </w:r>
    </w:p>
    <w:p w:rsidR="009D6936" w:rsidRPr="00CC4AAC" w:rsidRDefault="00CC4AAC" w:rsidP="009D6936">
      <w:pPr>
        <w:pStyle w:val="ParagraafSS"/>
        <w:rPr>
          <w:lang w:val="fr-BE"/>
        </w:rPr>
      </w:pPr>
      <w:r>
        <w:rPr>
          <w:lang w:val="fr-BE"/>
        </w:rPr>
        <w:t xml:space="preserve">Le Royaume des Cieux est basé sur le principe de l'amour pour le prochain, avoir de l'intérêt pour les besoins de l'autre et se mettre au service du prochain.  </w:t>
      </w:r>
      <w:r w:rsidRPr="00CC4AAC">
        <w:rPr>
          <w:lang w:val="fr-BE"/>
        </w:rPr>
        <w:t xml:space="preserve">L'histoire se termine avec l'affirmation de Jésus : </w:t>
      </w:r>
      <w:r w:rsidR="003149BD" w:rsidRPr="00CC4AAC">
        <w:rPr>
          <w:color w:val="0070C0"/>
          <w:lang w:val="fr-BE"/>
        </w:rPr>
        <w:t>“</w:t>
      </w:r>
      <w:r w:rsidRPr="00CC4AAC">
        <w:rPr>
          <w:color w:val="0070C0"/>
          <w:lang w:val="fr-BE"/>
        </w:rPr>
        <w:t>Beaucoup de premiers seront derniers et beaucoup de derniers seront premiers</w:t>
      </w:r>
      <w:r w:rsidR="003149BD" w:rsidRPr="00CC4AAC">
        <w:rPr>
          <w:color w:val="0070C0"/>
          <w:lang w:val="fr-BE"/>
        </w:rPr>
        <w:t>.”</w:t>
      </w:r>
      <w:r w:rsidR="003149BD" w:rsidRPr="00CC4AAC">
        <w:rPr>
          <w:lang w:val="fr-BE"/>
        </w:rPr>
        <w:t xml:space="preserve"> (</w:t>
      </w:r>
      <w:proofErr w:type="gramStart"/>
      <w:r w:rsidR="003149BD" w:rsidRPr="00CC4AAC">
        <w:rPr>
          <w:lang w:val="fr-BE"/>
        </w:rPr>
        <w:t>vers</w:t>
      </w:r>
      <w:r w:rsidRPr="00CC4AAC">
        <w:rPr>
          <w:lang w:val="fr-BE"/>
        </w:rPr>
        <w:t>et</w:t>
      </w:r>
      <w:proofErr w:type="gramEnd"/>
      <w:r w:rsidR="003149BD" w:rsidRPr="00CC4AAC">
        <w:rPr>
          <w:lang w:val="fr-BE"/>
        </w:rPr>
        <w:t xml:space="preserve"> 30)</w:t>
      </w:r>
      <w:r w:rsidR="009D6936" w:rsidRPr="00CC4AAC">
        <w:rPr>
          <w:lang w:val="fr-BE"/>
        </w:rPr>
        <w:t xml:space="preserve"> </w:t>
      </w:r>
    </w:p>
    <w:p w:rsidR="00FE75EC" w:rsidRPr="00CC4AAC" w:rsidRDefault="00CC4AAC" w:rsidP="009D6936">
      <w:pPr>
        <w:pStyle w:val="ParagraafSS"/>
        <w:rPr>
          <w:lang w:val="fr-BE"/>
        </w:rPr>
      </w:pPr>
      <w:r w:rsidRPr="00CC4AAC">
        <w:rPr>
          <w:lang w:val="fr-BE"/>
        </w:rPr>
        <w:t xml:space="preserve">Le Royaume des Cieux est basé sur des principes qui sont diamétralement à l'opposé des principes qu'il faut appliquer pour devenir ou rester riche. </w:t>
      </w:r>
      <w:r>
        <w:rPr>
          <w:lang w:val="fr-BE"/>
        </w:rPr>
        <w:t xml:space="preserve"> Si tu es tellement attaché à l'argent au point de ne pas pouvoir t'en détacher, tu fonctionnes alors selon de mauvais principes.</w:t>
      </w:r>
    </w:p>
    <w:p w:rsidR="00922EA4" w:rsidRPr="00AF4499" w:rsidRDefault="00922EA4" w:rsidP="00AF4499">
      <w:pPr>
        <w:spacing w:after="0" w:line="240" w:lineRule="auto"/>
        <w:rPr>
          <w:rFonts w:ascii="Century Gothic" w:eastAsia="Times New Roman" w:hAnsi="Century Gothic" w:cs="Times New Roman"/>
          <w:color w:val="0070C0"/>
          <w:lang w:val="fr-BE" w:eastAsia="fr-BE"/>
        </w:rPr>
      </w:pPr>
      <w:r w:rsidRPr="00CC4AAC">
        <w:rPr>
          <w:rFonts w:ascii="Century Gothic" w:hAnsi="Century Gothic"/>
          <w:color w:val="0070C0"/>
          <w:lang w:val="fr-BE"/>
        </w:rPr>
        <w:t>“</w:t>
      </w:r>
      <w:r w:rsidR="00CC4AAC" w:rsidRPr="00CC4AAC">
        <w:rPr>
          <w:rFonts w:ascii="Century Gothic" w:eastAsia="Times New Roman" w:hAnsi="Century Gothic" w:cs="Times New Roman"/>
          <w:color w:val="0070C0"/>
          <w:lang w:val="fr-BE" w:eastAsia="fr-BE"/>
        </w:rPr>
        <w:t xml:space="preserve">Ne vous amassez pas de trésors sur la terre, où les vers et la rouille détruisent et où les voleurs fracturent pour voler. Amassez-vous plutôt des trésors dans le ciel, là où ni vers ni rouille ne détruisent et où les voleurs ne fracturent ni ne volent. Car là où est ton </w:t>
      </w:r>
      <w:r w:rsidR="00AF4499">
        <w:rPr>
          <w:rFonts w:ascii="Century Gothic" w:eastAsia="Times New Roman" w:hAnsi="Century Gothic" w:cs="Times New Roman"/>
          <w:color w:val="0070C0"/>
          <w:lang w:val="fr-BE" w:eastAsia="fr-BE"/>
        </w:rPr>
        <w:t xml:space="preserve">trésor, là aussi sera ton cœur." </w:t>
      </w:r>
      <w:r w:rsidRPr="00AF4499">
        <w:rPr>
          <w:rFonts w:ascii="Century Gothic" w:hAnsi="Century Gothic"/>
        </w:rPr>
        <w:t>Matt</w:t>
      </w:r>
      <w:r w:rsidR="00AF4499">
        <w:rPr>
          <w:rFonts w:ascii="Century Gothic" w:hAnsi="Century Gothic"/>
        </w:rPr>
        <w:t>hieu</w:t>
      </w:r>
      <w:r w:rsidRPr="00AF4499">
        <w:rPr>
          <w:rFonts w:ascii="Century Gothic" w:hAnsi="Century Gothic"/>
        </w:rPr>
        <w:t xml:space="preserve"> 6:19-21</w:t>
      </w:r>
    </w:p>
    <w:p w:rsidR="00922EA4" w:rsidRPr="00922EA4" w:rsidRDefault="00922EA4" w:rsidP="00922EA4">
      <w:pPr>
        <w:pStyle w:val="ParagraafSS"/>
      </w:pPr>
    </w:p>
    <w:sectPr w:rsidR="00922EA4" w:rsidRPr="00922EA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33F" w:rsidRDefault="00AB233F" w:rsidP="00F04AD5">
      <w:pPr>
        <w:spacing w:after="0" w:line="240" w:lineRule="auto"/>
      </w:pPr>
      <w:r>
        <w:separator/>
      </w:r>
    </w:p>
  </w:endnote>
  <w:endnote w:type="continuationSeparator" w:id="0">
    <w:p w:rsidR="00AB233F" w:rsidRDefault="00AB233F" w:rsidP="00F0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AD5" w:rsidRPr="00F40171" w:rsidRDefault="009452DA" w:rsidP="00F04AD5">
    <w:pPr>
      <w:pStyle w:val="Pieddepage"/>
      <w:rPr>
        <w:lang w:val="fr-BE"/>
      </w:rPr>
    </w:pPr>
    <w:r w:rsidRPr="00F40171">
      <w:rPr>
        <w:lang w:val="fr-BE"/>
      </w:rPr>
      <w:t>1</w:t>
    </w:r>
    <w:r w:rsidR="00F04AD5" w:rsidRPr="00F40171">
      <w:rPr>
        <w:vertAlign w:val="superscript"/>
        <w:lang w:val="fr-BE"/>
      </w:rPr>
      <w:t>e</w:t>
    </w:r>
    <w:r w:rsidR="00200AA4" w:rsidRPr="00F40171">
      <w:rPr>
        <w:vertAlign w:val="superscript"/>
        <w:lang w:val="fr-BE"/>
      </w:rPr>
      <w:t>r</w:t>
    </w:r>
    <w:r w:rsidR="00F04AD5" w:rsidRPr="00F40171">
      <w:rPr>
        <w:lang w:val="fr-BE"/>
      </w:rPr>
      <w:t xml:space="preserve"> </w:t>
    </w:r>
    <w:r w:rsidR="00200AA4" w:rsidRPr="00F40171">
      <w:rPr>
        <w:lang w:val="fr-BE"/>
      </w:rPr>
      <w:t>trimestre</w:t>
    </w:r>
    <w:r w:rsidRPr="00F40171">
      <w:rPr>
        <w:lang w:val="fr-BE"/>
      </w:rPr>
      <w:t xml:space="preserve"> 2018 – </w:t>
    </w:r>
    <w:r w:rsidR="00200AA4" w:rsidRPr="00F40171">
      <w:rPr>
        <w:lang w:val="fr-BE"/>
      </w:rPr>
      <w:t>GCV</w:t>
    </w:r>
    <w:r w:rsidRPr="00F40171">
      <w:rPr>
        <w:lang w:val="fr-BE"/>
      </w:rPr>
      <w:t xml:space="preserve"> – </w:t>
    </w:r>
    <w:r w:rsidR="00200AA4" w:rsidRPr="00F40171">
      <w:rPr>
        <w:lang w:val="fr-BE"/>
      </w:rPr>
      <w:t>leçon</w:t>
    </w:r>
    <w:r w:rsidRPr="00F40171">
      <w:rPr>
        <w:lang w:val="fr-BE"/>
      </w:rPr>
      <w:t xml:space="preserve"> 3</w:t>
    </w:r>
    <w:r w:rsidR="00F04AD5" w:rsidRPr="00F40171">
      <w:rPr>
        <w:lang w:val="fr-BE"/>
      </w:rPr>
      <w:tab/>
    </w:r>
    <w:r w:rsidR="00F04AD5" w:rsidRPr="00F40171">
      <w:rPr>
        <w:lang w:val="fr-BE"/>
      </w:rPr>
      <w:tab/>
      <w:t>J.T.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33F" w:rsidRDefault="00AB233F" w:rsidP="00F04AD5">
      <w:pPr>
        <w:spacing w:after="0" w:line="240" w:lineRule="auto"/>
      </w:pPr>
      <w:r>
        <w:separator/>
      </w:r>
    </w:p>
  </w:footnote>
  <w:footnote w:type="continuationSeparator" w:id="0">
    <w:p w:rsidR="00AB233F" w:rsidRDefault="00AB233F" w:rsidP="00F04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5A8C"/>
    <w:multiLevelType w:val="hybridMultilevel"/>
    <w:tmpl w:val="04A22E4E"/>
    <w:lvl w:ilvl="0" w:tplc="DE96A4CE">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7867EB"/>
    <w:multiLevelType w:val="hybridMultilevel"/>
    <w:tmpl w:val="C13EDC78"/>
    <w:lvl w:ilvl="0" w:tplc="BEC0648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BF4B6E"/>
    <w:multiLevelType w:val="hybridMultilevel"/>
    <w:tmpl w:val="294E0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F24528"/>
    <w:multiLevelType w:val="hybridMultilevel"/>
    <w:tmpl w:val="121E816E"/>
    <w:lvl w:ilvl="0" w:tplc="087E15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393C6678"/>
    <w:multiLevelType w:val="hybridMultilevel"/>
    <w:tmpl w:val="EAB245F6"/>
    <w:lvl w:ilvl="0" w:tplc="E9D2BF1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562A4CD8"/>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731E32"/>
    <w:multiLevelType w:val="hybridMultilevel"/>
    <w:tmpl w:val="3B8E2286"/>
    <w:lvl w:ilvl="0" w:tplc="083896A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91D10DD"/>
    <w:multiLevelType w:val="hybridMultilevel"/>
    <w:tmpl w:val="25907AB6"/>
    <w:lvl w:ilvl="0" w:tplc="2EDC38A2">
      <w:start w:val="1"/>
      <w:numFmt w:val="decimal"/>
      <w:lvlText w:val="%1."/>
      <w:lvlJc w:val="left"/>
      <w:pPr>
        <w:ind w:left="360" w:hanging="360"/>
      </w:pPr>
      <w:rPr>
        <w:rFonts w:hint="default"/>
        <w:color w:val="C11524"/>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89"/>
    <w:rsid w:val="00014506"/>
    <w:rsid w:val="00025834"/>
    <w:rsid w:val="00064D36"/>
    <w:rsid w:val="000801CC"/>
    <w:rsid w:val="000B4A5D"/>
    <w:rsid w:val="000C0D00"/>
    <w:rsid w:val="000D6053"/>
    <w:rsid w:val="000F593D"/>
    <w:rsid w:val="00154C23"/>
    <w:rsid w:val="00172E32"/>
    <w:rsid w:val="001A2948"/>
    <w:rsid w:val="001D537C"/>
    <w:rsid w:val="00200AA4"/>
    <w:rsid w:val="002158E3"/>
    <w:rsid w:val="002456A8"/>
    <w:rsid w:val="00252CC3"/>
    <w:rsid w:val="0027051A"/>
    <w:rsid w:val="002753E3"/>
    <w:rsid w:val="002B2FAC"/>
    <w:rsid w:val="002C0E3A"/>
    <w:rsid w:val="002F702C"/>
    <w:rsid w:val="0030045C"/>
    <w:rsid w:val="00300CF3"/>
    <w:rsid w:val="003149BD"/>
    <w:rsid w:val="00327915"/>
    <w:rsid w:val="00353A14"/>
    <w:rsid w:val="00366912"/>
    <w:rsid w:val="00366E38"/>
    <w:rsid w:val="00372FA6"/>
    <w:rsid w:val="003A0A03"/>
    <w:rsid w:val="003C62AF"/>
    <w:rsid w:val="003D66C6"/>
    <w:rsid w:val="003E7D59"/>
    <w:rsid w:val="003F2A33"/>
    <w:rsid w:val="004066F2"/>
    <w:rsid w:val="0040725E"/>
    <w:rsid w:val="00414E39"/>
    <w:rsid w:val="00434DF3"/>
    <w:rsid w:val="00445B35"/>
    <w:rsid w:val="00450D32"/>
    <w:rsid w:val="00456EA6"/>
    <w:rsid w:val="004779E9"/>
    <w:rsid w:val="00495AE1"/>
    <w:rsid w:val="004A1BD9"/>
    <w:rsid w:val="005059EA"/>
    <w:rsid w:val="00510902"/>
    <w:rsid w:val="00532581"/>
    <w:rsid w:val="00545D26"/>
    <w:rsid w:val="00557D4D"/>
    <w:rsid w:val="00563E2A"/>
    <w:rsid w:val="0057448B"/>
    <w:rsid w:val="00581720"/>
    <w:rsid w:val="005B5817"/>
    <w:rsid w:val="006145A7"/>
    <w:rsid w:val="00616070"/>
    <w:rsid w:val="006167B6"/>
    <w:rsid w:val="00652B6C"/>
    <w:rsid w:val="00653559"/>
    <w:rsid w:val="00662F2B"/>
    <w:rsid w:val="00666435"/>
    <w:rsid w:val="00673E01"/>
    <w:rsid w:val="00684F26"/>
    <w:rsid w:val="0069621F"/>
    <w:rsid w:val="00696C32"/>
    <w:rsid w:val="006D7257"/>
    <w:rsid w:val="006F5720"/>
    <w:rsid w:val="00703DAE"/>
    <w:rsid w:val="0070501A"/>
    <w:rsid w:val="00716C78"/>
    <w:rsid w:val="00724200"/>
    <w:rsid w:val="00743FF2"/>
    <w:rsid w:val="007633DB"/>
    <w:rsid w:val="007A0D5F"/>
    <w:rsid w:val="007C4E62"/>
    <w:rsid w:val="007D6FA7"/>
    <w:rsid w:val="007F1EDD"/>
    <w:rsid w:val="008266DB"/>
    <w:rsid w:val="008307B4"/>
    <w:rsid w:val="008447B2"/>
    <w:rsid w:val="00844817"/>
    <w:rsid w:val="00854474"/>
    <w:rsid w:val="0085595C"/>
    <w:rsid w:val="0087077A"/>
    <w:rsid w:val="0088218A"/>
    <w:rsid w:val="0088394A"/>
    <w:rsid w:val="008957BB"/>
    <w:rsid w:val="008B712D"/>
    <w:rsid w:val="008C35AD"/>
    <w:rsid w:val="008D38E6"/>
    <w:rsid w:val="00900926"/>
    <w:rsid w:val="0090640B"/>
    <w:rsid w:val="00922EA4"/>
    <w:rsid w:val="00930E25"/>
    <w:rsid w:val="00931481"/>
    <w:rsid w:val="009452DA"/>
    <w:rsid w:val="00963692"/>
    <w:rsid w:val="009841D5"/>
    <w:rsid w:val="009B62C4"/>
    <w:rsid w:val="009C3024"/>
    <w:rsid w:val="009D6936"/>
    <w:rsid w:val="009E0DB8"/>
    <w:rsid w:val="009E37CF"/>
    <w:rsid w:val="00A22DEA"/>
    <w:rsid w:val="00A3623C"/>
    <w:rsid w:val="00A629EE"/>
    <w:rsid w:val="00A63636"/>
    <w:rsid w:val="00AA1421"/>
    <w:rsid w:val="00AB233F"/>
    <w:rsid w:val="00AE1EAB"/>
    <w:rsid w:val="00AF4499"/>
    <w:rsid w:val="00B02A8C"/>
    <w:rsid w:val="00B209AB"/>
    <w:rsid w:val="00B245EF"/>
    <w:rsid w:val="00B402E7"/>
    <w:rsid w:val="00B66ABB"/>
    <w:rsid w:val="00B72BDC"/>
    <w:rsid w:val="00B8149A"/>
    <w:rsid w:val="00B9458A"/>
    <w:rsid w:val="00BA6EC0"/>
    <w:rsid w:val="00BB6D50"/>
    <w:rsid w:val="00BB7C34"/>
    <w:rsid w:val="00BE1918"/>
    <w:rsid w:val="00BF6842"/>
    <w:rsid w:val="00C024CE"/>
    <w:rsid w:val="00C13947"/>
    <w:rsid w:val="00C2500F"/>
    <w:rsid w:val="00C478C5"/>
    <w:rsid w:val="00C53F91"/>
    <w:rsid w:val="00C6340F"/>
    <w:rsid w:val="00CA398B"/>
    <w:rsid w:val="00CB49AC"/>
    <w:rsid w:val="00CC4AAC"/>
    <w:rsid w:val="00CD29A4"/>
    <w:rsid w:val="00CF170A"/>
    <w:rsid w:val="00D1156D"/>
    <w:rsid w:val="00D156F5"/>
    <w:rsid w:val="00D34B38"/>
    <w:rsid w:val="00D679BF"/>
    <w:rsid w:val="00D8415B"/>
    <w:rsid w:val="00DA312E"/>
    <w:rsid w:val="00DA7103"/>
    <w:rsid w:val="00DA77A2"/>
    <w:rsid w:val="00DD6B42"/>
    <w:rsid w:val="00E01CB7"/>
    <w:rsid w:val="00E111E1"/>
    <w:rsid w:val="00E12FBC"/>
    <w:rsid w:val="00E764B2"/>
    <w:rsid w:val="00E91734"/>
    <w:rsid w:val="00EC1807"/>
    <w:rsid w:val="00EC4238"/>
    <w:rsid w:val="00EF432A"/>
    <w:rsid w:val="00F04AD5"/>
    <w:rsid w:val="00F06010"/>
    <w:rsid w:val="00F40171"/>
    <w:rsid w:val="00F42003"/>
    <w:rsid w:val="00F46E4A"/>
    <w:rsid w:val="00F83AA0"/>
    <w:rsid w:val="00F855DB"/>
    <w:rsid w:val="00FB6A89"/>
    <w:rsid w:val="00FD50E5"/>
    <w:rsid w:val="00FD6F22"/>
    <w:rsid w:val="00FE1830"/>
    <w:rsid w:val="00FE194D"/>
    <w:rsid w:val="00FE207D"/>
    <w:rsid w:val="00FE75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DE94A1C-F0A6-4327-9D70-EB94CDDA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81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oofdtitelSS">
    <w:name w:val="HoofdtitelSS"/>
    <w:basedOn w:val="Titre1"/>
    <w:next w:val="ParagraafSS"/>
    <w:link w:val="HoofdtitelSSChar"/>
    <w:autoRedefine/>
    <w:qFormat/>
    <w:rsid w:val="00FB6A89"/>
    <w:pPr>
      <w:spacing w:before="0" w:after="240" w:line="240" w:lineRule="auto"/>
      <w:outlineLvl w:val="9"/>
    </w:pPr>
    <w:rPr>
      <w:rFonts w:ascii="Century Gothic" w:hAnsi="Century Gothic"/>
      <w:color w:val="auto"/>
      <w:sz w:val="36"/>
      <w:szCs w:val="36"/>
    </w:rPr>
  </w:style>
  <w:style w:type="character" w:customStyle="1" w:styleId="HoofdtitelSSChar">
    <w:name w:val="HoofdtitelSS Char"/>
    <w:basedOn w:val="Titre1Car"/>
    <w:link w:val="HoofdtitelSS"/>
    <w:rsid w:val="00FB6A89"/>
    <w:rPr>
      <w:rFonts w:ascii="Century Gothic" w:eastAsiaTheme="majorEastAsia" w:hAnsi="Century Gothic" w:cstheme="majorBidi"/>
      <w:color w:val="2E74B5" w:themeColor="accent1" w:themeShade="BF"/>
      <w:sz w:val="36"/>
      <w:szCs w:val="36"/>
    </w:rPr>
  </w:style>
  <w:style w:type="character" w:customStyle="1" w:styleId="Titre1Car">
    <w:name w:val="Titre 1 Car"/>
    <w:basedOn w:val="Policepardfaut"/>
    <w:link w:val="Titre1"/>
    <w:uiPriority w:val="9"/>
    <w:rsid w:val="00581720"/>
    <w:rPr>
      <w:rFonts w:asciiTheme="majorHAnsi" w:eastAsiaTheme="majorEastAsia" w:hAnsiTheme="majorHAnsi" w:cstheme="majorBidi"/>
      <w:color w:val="2E74B5" w:themeColor="accent1" w:themeShade="BF"/>
      <w:sz w:val="32"/>
      <w:szCs w:val="32"/>
    </w:rPr>
  </w:style>
  <w:style w:type="paragraph" w:customStyle="1" w:styleId="ParagraafSS">
    <w:name w:val="ParagraafSS"/>
    <w:basedOn w:val="Normal"/>
    <w:link w:val="ParagraafSSChar"/>
    <w:autoRedefine/>
    <w:qFormat/>
    <w:rsid w:val="0070501A"/>
    <w:pPr>
      <w:spacing w:after="0" w:line="240" w:lineRule="auto"/>
    </w:pPr>
    <w:rPr>
      <w:rFonts w:ascii="Century Gothic" w:hAnsi="Century Gothic"/>
    </w:rPr>
  </w:style>
  <w:style w:type="character" w:customStyle="1" w:styleId="ParagraafSSChar">
    <w:name w:val="ParagraafSS Char"/>
    <w:basedOn w:val="Policepardfaut"/>
    <w:link w:val="ParagraafSS"/>
    <w:rsid w:val="0070501A"/>
    <w:rPr>
      <w:rFonts w:ascii="Century Gothic" w:hAnsi="Century Gothic"/>
    </w:rPr>
  </w:style>
  <w:style w:type="paragraph" w:customStyle="1" w:styleId="SubtitelSS">
    <w:name w:val="SubtitelSS"/>
    <w:basedOn w:val="Normal"/>
    <w:next w:val="ParagraafSS"/>
    <w:link w:val="SubtitelSSChar"/>
    <w:autoRedefine/>
    <w:qFormat/>
    <w:rsid w:val="00581720"/>
    <w:pPr>
      <w:shd w:val="pct20" w:color="auto" w:fill="auto"/>
      <w:spacing w:before="120" w:after="120" w:line="240" w:lineRule="auto"/>
      <w:jc w:val="both"/>
    </w:pPr>
    <w:rPr>
      <w:rFonts w:ascii="Century Gothic" w:hAnsi="Century Gothic"/>
      <w:b/>
    </w:rPr>
  </w:style>
  <w:style w:type="character" w:customStyle="1" w:styleId="SubtitelSSChar">
    <w:name w:val="SubtitelSS Char"/>
    <w:basedOn w:val="Policepardfaut"/>
    <w:link w:val="SubtitelSS"/>
    <w:rsid w:val="00581720"/>
    <w:rPr>
      <w:rFonts w:ascii="Century Gothic" w:hAnsi="Century Gothic"/>
      <w:b/>
      <w:shd w:val="pct20" w:color="auto" w:fill="auto"/>
    </w:rPr>
  </w:style>
  <w:style w:type="paragraph" w:customStyle="1" w:styleId="BijbelcitaatSS">
    <w:name w:val="BijbelcitaatSS"/>
    <w:basedOn w:val="ParagraafSS"/>
    <w:next w:val="ParagraafSS"/>
    <w:link w:val="BijbelcitaatSSChar"/>
    <w:autoRedefine/>
    <w:qFormat/>
    <w:rsid w:val="00F04AD5"/>
    <w:rPr>
      <w:color w:val="0070C0"/>
    </w:rPr>
  </w:style>
  <w:style w:type="character" w:customStyle="1" w:styleId="BijbelcitaatSSChar">
    <w:name w:val="BijbelcitaatSS Char"/>
    <w:basedOn w:val="ParagraafSSChar"/>
    <w:link w:val="BijbelcitaatSS"/>
    <w:rsid w:val="00F04AD5"/>
    <w:rPr>
      <w:rFonts w:ascii="Century Gothic" w:hAnsi="Century Gothic"/>
      <w:color w:val="0070C0"/>
    </w:rPr>
  </w:style>
  <w:style w:type="paragraph" w:styleId="Paragraphedeliste">
    <w:name w:val="List Paragraph"/>
    <w:basedOn w:val="Normal"/>
    <w:uiPriority w:val="34"/>
    <w:qFormat/>
    <w:rsid w:val="006D7257"/>
    <w:pPr>
      <w:spacing w:after="0" w:line="240" w:lineRule="auto"/>
      <w:ind w:left="720"/>
      <w:contextualSpacing/>
    </w:pPr>
    <w:rPr>
      <w:sz w:val="24"/>
      <w:szCs w:val="24"/>
    </w:rPr>
  </w:style>
  <w:style w:type="paragraph" w:styleId="En-tte">
    <w:name w:val="header"/>
    <w:basedOn w:val="Normal"/>
    <w:link w:val="En-tteCar"/>
    <w:uiPriority w:val="99"/>
    <w:unhideWhenUsed/>
    <w:rsid w:val="00F04AD5"/>
    <w:pPr>
      <w:tabs>
        <w:tab w:val="center" w:pos="4536"/>
        <w:tab w:val="right" w:pos="9072"/>
      </w:tabs>
      <w:spacing w:after="0" w:line="240" w:lineRule="auto"/>
    </w:pPr>
  </w:style>
  <w:style w:type="character" w:customStyle="1" w:styleId="En-tteCar">
    <w:name w:val="En-tête Car"/>
    <w:basedOn w:val="Policepardfaut"/>
    <w:link w:val="En-tte"/>
    <w:uiPriority w:val="99"/>
    <w:rsid w:val="00F04AD5"/>
  </w:style>
  <w:style w:type="paragraph" w:styleId="Pieddepage">
    <w:name w:val="footer"/>
    <w:basedOn w:val="Normal"/>
    <w:link w:val="PieddepageCar"/>
    <w:uiPriority w:val="99"/>
    <w:unhideWhenUsed/>
    <w:rsid w:val="00F04A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AD5"/>
  </w:style>
  <w:style w:type="character" w:customStyle="1" w:styleId="verset">
    <w:name w:val="verset"/>
    <w:basedOn w:val="Policepardfaut"/>
    <w:rsid w:val="006F5720"/>
  </w:style>
  <w:style w:type="character" w:customStyle="1" w:styleId="i">
    <w:name w:val="i"/>
    <w:basedOn w:val="Policepardfaut"/>
    <w:rsid w:val="00200AA4"/>
  </w:style>
  <w:style w:type="character" w:customStyle="1" w:styleId="reference">
    <w:name w:val="reference"/>
    <w:basedOn w:val="Policepardfaut"/>
    <w:rsid w:val="00200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939410">
      <w:bodyDiv w:val="1"/>
      <w:marLeft w:val="0"/>
      <w:marRight w:val="0"/>
      <w:marTop w:val="0"/>
      <w:marBottom w:val="0"/>
      <w:divBdr>
        <w:top w:val="none" w:sz="0" w:space="0" w:color="auto"/>
        <w:left w:val="none" w:sz="0" w:space="0" w:color="auto"/>
        <w:bottom w:val="none" w:sz="0" w:space="0" w:color="auto"/>
        <w:right w:val="none" w:sz="0" w:space="0" w:color="auto"/>
      </w:divBdr>
      <w:divsChild>
        <w:div w:id="393243013">
          <w:marLeft w:val="0"/>
          <w:marRight w:val="0"/>
          <w:marTop w:val="0"/>
          <w:marBottom w:val="0"/>
          <w:divBdr>
            <w:top w:val="none" w:sz="0" w:space="0" w:color="auto"/>
            <w:left w:val="none" w:sz="0" w:space="0" w:color="auto"/>
            <w:bottom w:val="none" w:sz="0" w:space="0" w:color="auto"/>
            <w:right w:val="none" w:sz="0" w:space="0" w:color="auto"/>
          </w:divBdr>
        </w:div>
        <w:div w:id="413554211">
          <w:marLeft w:val="0"/>
          <w:marRight w:val="0"/>
          <w:marTop w:val="0"/>
          <w:marBottom w:val="0"/>
          <w:divBdr>
            <w:top w:val="none" w:sz="0" w:space="0" w:color="auto"/>
            <w:left w:val="none" w:sz="0" w:space="0" w:color="auto"/>
            <w:bottom w:val="none" w:sz="0" w:space="0" w:color="auto"/>
            <w:right w:val="none" w:sz="0" w:space="0" w:color="auto"/>
          </w:divBdr>
        </w:div>
      </w:divsChild>
    </w:div>
    <w:div w:id="815798904">
      <w:bodyDiv w:val="1"/>
      <w:marLeft w:val="0"/>
      <w:marRight w:val="0"/>
      <w:marTop w:val="0"/>
      <w:marBottom w:val="0"/>
      <w:divBdr>
        <w:top w:val="none" w:sz="0" w:space="0" w:color="auto"/>
        <w:left w:val="none" w:sz="0" w:space="0" w:color="auto"/>
        <w:bottom w:val="none" w:sz="0" w:space="0" w:color="auto"/>
        <w:right w:val="none" w:sz="0" w:space="0" w:color="auto"/>
      </w:divBdr>
      <w:divsChild>
        <w:div w:id="291256859">
          <w:marLeft w:val="0"/>
          <w:marRight w:val="0"/>
          <w:marTop w:val="0"/>
          <w:marBottom w:val="0"/>
          <w:divBdr>
            <w:top w:val="none" w:sz="0" w:space="0" w:color="auto"/>
            <w:left w:val="none" w:sz="0" w:space="0" w:color="auto"/>
            <w:bottom w:val="none" w:sz="0" w:space="0" w:color="auto"/>
            <w:right w:val="none" w:sz="0" w:space="0" w:color="auto"/>
          </w:divBdr>
        </w:div>
        <w:div w:id="1190408943">
          <w:marLeft w:val="0"/>
          <w:marRight w:val="0"/>
          <w:marTop w:val="0"/>
          <w:marBottom w:val="0"/>
          <w:divBdr>
            <w:top w:val="none" w:sz="0" w:space="0" w:color="auto"/>
            <w:left w:val="none" w:sz="0" w:space="0" w:color="auto"/>
            <w:bottom w:val="none" w:sz="0" w:space="0" w:color="auto"/>
            <w:right w:val="none" w:sz="0" w:space="0" w:color="auto"/>
          </w:divBdr>
        </w:div>
      </w:divsChild>
    </w:div>
    <w:div w:id="1283224933">
      <w:bodyDiv w:val="1"/>
      <w:marLeft w:val="0"/>
      <w:marRight w:val="0"/>
      <w:marTop w:val="0"/>
      <w:marBottom w:val="0"/>
      <w:divBdr>
        <w:top w:val="none" w:sz="0" w:space="0" w:color="auto"/>
        <w:left w:val="none" w:sz="0" w:space="0" w:color="auto"/>
        <w:bottom w:val="none" w:sz="0" w:space="0" w:color="auto"/>
        <w:right w:val="none" w:sz="0" w:space="0" w:color="auto"/>
      </w:divBdr>
      <w:divsChild>
        <w:div w:id="1828857855">
          <w:marLeft w:val="0"/>
          <w:marRight w:val="0"/>
          <w:marTop w:val="0"/>
          <w:marBottom w:val="0"/>
          <w:divBdr>
            <w:top w:val="none" w:sz="0" w:space="0" w:color="auto"/>
            <w:left w:val="none" w:sz="0" w:space="0" w:color="auto"/>
            <w:bottom w:val="none" w:sz="0" w:space="0" w:color="auto"/>
            <w:right w:val="none" w:sz="0" w:space="0" w:color="auto"/>
          </w:divBdr>
        </w:div>
        <w:div w:id="1836064889">
          <w:marLeft w:val="0"/>
          <w:marRight w:val="0"/>
          <w:marTop w:val="0"/>
          <w:marBottom w:val="0"/>
          <w:divBdr>
            <w:top w:val="none" w:sz="0" w:space="0" w:color="auto"/>
            <w:left w:val="none" w:sz="0" w:space="0" w:color="auto"/>
            <w:bottom w:val="none" w:sz="0" w:space="0" w:color="auto"/>
            <w:right w:val="none" w:sz="0" w:space="0" w:color="auto"/>
          </w:divBdr>
        </w:div>
        <w:div w:id="1425833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1702</TotalTime>
  <Pages>5</Pages>
  <Words>2006</Words>
  <Characters>11037</Characters>
  <Application>Microsoft Office Word</Application>
  <DocSecurity>0</DocSecurity>
  <Lines>91</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Tuinstra</dc:creator>
  <cp:keywords/>
  <dc:description/>
  <cp:lastModifiedBy>Valérie Ballieux</cp:lastModifiedBy>
  <cp:revision>6</cp:revision>
  <dcterms:created xsi:type="dcterms:W3CDTF">2018-01-08T12:48:00Z</dcterms:created>
  <dcterms:modified xsi:type="dcterms:W3CDTF">2018-01-11T13:39:00Z</dcterms:modified>
</cp:coreProperties>
</file>